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附件2：</w:t>
      </w: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80" w:lineRule="exact"/>
        <w:ind w:left="0" w:right="0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“全面提升商标品牌核心价值，助推大湾区</w:t>
      </w:r>
    </w:p>
    <w:p>
      <w:pPr>
        <w:spacing w:line="280" w:lineRule="exact"/>
        <w:ind w:left="0" w:right="0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经济高质量发展”培训活动</w:t>
      </w:r>
    </w:p>
    <w:p>
      <w:pPr>
        <w:spacing w:line="280" w:lineRule="exact"/>
        <w:ind w:left="0" w:right="0"/>
        <w:jc w:val="center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报名回执</w:t>
      </w:r>
    </w:p>
    <w:bookmarkEnd w:id="0"/>
    <w:tbl>
      <w:tblPr>
        <w:tblStyle w:val="4"/>
        <w:tblpPr w:leftFromText="180" w:rightFromText="180" w:vertAnchor="text" w:horzAnchor="page" w:tblpX="1686" w:tblpY="555"/>
        <w:tblOverlap w:val="never"/>
        <w:tblW w:w="8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>
            <w:pPr>
              <w:pStyle w:val="2"/>
              <w:spacing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237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>
            <w:pPr>
              <w:pStyle w:val="2"/>
              <w:spacing w:line="240" w:lineRule="auto"/>
              <w:ind w:left="0" w:righ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参加人员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spacing w:line="240" w:lineRule="auto"/>
              <w:ind w:left="0" w:righ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spacing w:line="240" w:lineRule="auto"/>
              <w:ind w:left="0" w:righ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spacing w:line="240" w:lineRule="auto"/>
              <w:ind w:left="0" w:righ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Style w:val="2"/>
              <w:spacing w:line="240" w:lineRule="auto"/>
              <w:ind w:left="0" w:righ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是否参加晚餐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>
            <w:pPr>
              <w:pStyle w:val="2"/>
              <w:spacing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spacing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spacing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spacing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pStyle w:val="2"/>
              <w:spacing w:line="240" w:lineRule="auto"/>
              <w:ind w:left="0" w:righ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>
            <w:pPr>
              <w:pStyle w:val="2"/>
              <w:spacing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spacing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spacing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spacing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pStyle w:val="2"/>
              <w:spacing w:line="240" w:lineRule="auto"/>
              <w:ind w:left="0" w:righ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□否</w:t>
            </w:r>
          </w:p>
        </w:tc>
      </w:tr>
    </w:tbl>
    <w:p>
      <w:pPr>
        <w:spacing w:line="400" w:lineRule="exact"/>
        <w:ind w:left="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注：请填写报名回执，并于2020年11月10日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下班</w:t>
      </w:r>
      <w:r>
        <w:rPr>
          <w:rFonts w:hint="eastAsia" w:ascii="仿宋" w:hAnsi="仿宋" w:eastAsia="仿宋" w:cs="仿宋"/>
          <w:sz w:val="28"/>
          <w:szCs w:val="28"/>
        </w:rPr>
        <w:t>前发送至</w:t>
      </w:r>
    </w:p>
    <w:p>
      <w:pPr>
        <w:spacing w:line="40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邮箱：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hyb@gdta.com.cn </w:t>
      </w:r>
      <w:r>
        <w:rPr>
          <w:rFonts w:hint="eastAsia" w:ascii="仿宋" w:hAnsi="仿宋" w:eastAsia="仿宋" w:cs="仿宋"/>
          <w:sz w:val="28"/>
          <w:szCs w:val="28"/>
        </w:rPr>
        <w:t>,联系人：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刘丽旭  </w:t>
      </w: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【疫情期间温馨提示】出行务必戴口罩，所有参会人员需配戴口罩，测体温。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27D95"/>
    <w:rsid w:val="4852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 w:after="100" w:afterAutospacing="1" w:line="360" w:lineRule="auto"/>
      <w:ind w:left="227" w:right="227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省工商行政管理局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2020-11-06T06:54:00Z</dcterms:created>
  <dc:creator>A sunny girl</dc:creator>
  <cp:lastModifiedBy>A sunny girl</cp:lastModifiedBy>
  <dcterms:modified xsi:type="dcterms:W3CDTF">2020-11-06T06:55:00Z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