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团体标准</w:t>
      </w:r>
      <w:r>
        <w:rPr>
          <w:rFonts w:hint="eastAsia" w:ascii="宋体" w:hAnsi="宋体"/>
          <w:b/>
          <w:kern w:val="0"/>
          <w:sz w:val="44"/>
          <w:szCs w:val="44"/>
        </w:rPr>
        <w:t>《</w:t>
      </w:r>
      <w:r>
        <w:rPr>
          <w:rFonts w:hint="eastAsia" w:ascii="方正小标宋简体" w:eastAsia="方正小标宋简体"/>
          <w:sz w:val="44"/>
          <w:szCs w:val="44"/>
        </w:rPr>
        <w:t>商标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代理从业人员执业管理</w:t>
      </w:r>
      <w:r>
        <w:rPr>
          <w:rFonts w:hint="eastAsia" w:ascii="方正小标宋简体" w:eastAsia="方正小标宋简体"/>
          <w:sz w:val="44"/>
          <w:szCs w:val="44"/>
        </w:rPr>
        <w:t>规范</w:t>
      </w:r>
      <w:r>
        <w:rPr>
          <w:rFonts w:hint="eastAsia" w:ascii="宋体" w:hAnsi="宋体"/>
          <w:b/>
          <w:kern w:val="0"/>
          <w:sz w:val="44"/>
          <w:szCs w:val="44"/>
        </w:rPr>
        <w:t>（征求意见稿）》反馈意见表</w:t>
      </w:r>
    </w:p>
    <w:p>
      <w:pPr>
        <w:spacing w:line="180" w:lineRule="exact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4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520"/>
        <w:gridCol w:w="90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提意见单位和（或）专家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专家姓名</w:t>
            </w:r>
          </w:p>
        </w:tc>
        <w:tc>
          <w:tcPr>
            <w:tcW w:w="63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2880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E-mail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条文编号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具体的修改意见、建议及其理由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hint="eastAsia" w:ascii="宋体" w:hAnsi="宋体"/>
          <w:szCs w:val="21"/>
        </w:rPr>
      </w:pPr>
      <w:r>
        <w:rPr>
          <w:sz w:val="24"/>
        </w:rPr>
        <w:t>（纸面不敷，可另增页）</w:t>
      </w:r>
    </w:p>
    <w:p>
      <w:pPr>
        <w:ind w:firstLine="357" w:firstLineChars="17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请于202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月1</w:t>
      </w:r>
      <w:r>
        <w:rPr>
          <w:rFonts w:hint="eastAsia" w:ascii="宋体" w:hAnsi="宋体"/>
          <w:szCs w:val="21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/>
          <w:szCs w:val="21"/>
        </w:rPr>
        <w:t>日前回复，电子邮件、信函或传真均可。</w:t>
      </w:r>
    </w:p>
    <w:p>
      <w:pPr>
        <w:ind w:left="1079" w:leftChars="164" w:hanging="735" w:hangingChars="350"/>
        <w:rPr>
          <w:rFonts w:hint="eastAsia" w:hAnsi="宋体" w:cs="宋体"/>
        </w:rPr>
      </w:pPr>
      <w:r>
        <w:rPr>
          <w:rFonts w:hint="eastAsia" w:ascii="宋体" w:hAnsi="宋体"/>
          <w:szCs w:val="21"/>
        </w:rPr>
        <w:t>联系人：高颖怡</w:t>
      </w:r>
      <w:r>
        <w:rPr>
          <w:rFonts w:hint="eastAsia" w:ascii="宋体" w:hAnsi="宋体"/>
          <w:szCs w:val="21"/>
          <w:lang w:val="en-US" w:eastAsia="zh-CN"/>
        </w:rPr>
        <w:t xml:space="preserve"> 刘敏 联系</w:t>
      </w:r>
      <w:r>
        <w:rPr>
          <w:rFonts w:hint="eastAsia" w:ascii="宋体" w:hAnsi="宋体"/>
          <w:szCs w:val="21"/>
        </w:rPr>
        <w:t>电话：020—87512603、8558</w:t>
      </w:r>
      <w:r>
        <w:rPr>
          <w:rFonts w:hint="eastAsia" w:ascii="宋体" w:hAnsi="宋体"/>
          <w:szCs w:val="21"/>
          <w:lang w:val="en-US" w:eastAsia="zh-CN"/>
        </w:rPr>
        <w:t>7047</w:t>
      </w:r>
      <w:r>
        <w:rPr>
          <w:rFonts w:hint="eastAsia" w:ascii="宋体" w:hAnsi="宋体"/>
          <w:szCs w:val="21"/>
        </w:rPr>
        <w:t xml:space="preserve">  邮箱：</w:t>
      </w:r>
      <w:r>
        <w:fldChar w:fldCharType="begin"/>
      </w:r>
      <w:r>
        <w:instrText xml:space="preserve"> HYPERLINK "mailto:sbpj@gdta.com.cn" </w:instrText>
      </w:r>
      <w:r>
        <w:fldChar w:fldCharType="separate"/>
      </w:r>
      <w:r>
        <w:rPr>
          <w:rFonts w:hint="eastAsia"/>
          <w:lang w:val="en-US" w:eastAsia="zh-CN"/>
        </w:rPr>
        <w:t>gaoyy</w:t>
      </w:r>
      <w:r>
        <w:rPr>
          <w:rFonts w:ascii="宋体" w:hAnsi="宋体"/>
          <w:szCs w:val="21"/>
        </w:rPr>
        <w:t>@gdta.com.cn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015"/>
    <w:rsid w:val="00B22015"/>
    <w:rsid w:val="00B22046"/>
    <w:rsid w:val="00D81ED2"/>
    <w:rsid w:val="2A516D9C"/>
    <w:rsid w:val="3AFA6EF2"/>
    <w:rsid w:val="419E5A4A"/>
    <w:rsid w:val="60C246F1"/>
    <w:rsid w:val="662F6B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40</Words>
  <Characters>233</Characters>
  <Lines>1</Lines>
  <Paragraphs>1</Paragraphs>
  <ScaleCrop>false</ScaleCrop>
  <LinksUpToDate>false</LinksUpToDate>
  <CharactersWithSpaces>272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2020-11-13T01:13:00Z</dcterms:created>
  <dc:creator>张玫</dc:creator>
  <cp:lastModifiedBy>测试用户</cp:lastModifiedBy>
  <dcterms:modified xsi:type="dcterms:W3CDTF">2021-04-07T01:43:11Z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