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驰名商标认定和保护规定</w:t>
      </w:r>
    </w:p>
    <w:p>
      <w:pPr>
        <w:rPr>
          <w:rFonts w:hint="eastAsia"/>
        </w:rPr>
      </w:pPr>
    </w:p>
    <w:p>
      <w:pPr>
        <w:jc w:val="center"/>
        <w:rPr>
          <w:rFonts w:hint="eastAsia"/>
        </w:rPr>
      </w:pPr>
      <w:r>
        <w:rPr>
          <w:rFonts w:hint="eastAsia"/>
        </w:rPr>
        <w:t>（颁布机关：国家工商行政管理总局；实施日期：2014年8月3日</w:t>
      </w:r>
      <w:bookmarkStart w:id="0" w:name="_GoBack"/>
      <w:bookmarkEnd w:id="0"/>
      <w:r>
        <w:rPr>
          <w:rFonts w:hint="eastAsia"/>
        </w:rPr>
        <w:t>）</w:t>
      </w:r>
    </w:p>
    <w:p>
      <w:pPr>
        <w:rPr>
          <w:rFonts w:hint="eastAsia"/>
        </w:rPr>
      </w:pPr>
    </w:p>
    <w:p>
      <w:pPr>
        <w:rPr>
          <w:rFonts w:hint="eastAsia"/>
        </w:rPr>
      </w:pPr>
      <w:r>
        <w:rPr>
          <w:rFonts w:hint="eastAsia"/>
        </w:rPr>
        <w:t>第一条 为规范驰名商标认定工作，保护驰名商标持有人的合法权益，根据《中华人民共和国商标法》（以下简称商标法）、《中华人民共和国商标法实施条例》（以下简称实施条例）,制定本规定。</w:t>
      </w:r>
    </w:p>
    <w:p>
      <w:pPr>
        <w:rPr>
          <w:rFonts w:hint="eastAsia"/>
        </w:rPr>
      </w:pPr>
    </w:p>
    <w:p>
      <w:pPr>
        <w:rPr>
          <w:rFonts w:hint="eastAsia"/>
        </w:rPr>
      </w:pPr>
      <w:r>
        <w:rPr>
          <w:rFonts w:hint="eastAsia"/>
        </w:rPr>
        <w:t>第二条 驰名商标是在中国为相关公众所熟知的商标。</w:t>
      </w:r>
    </w:p>
    <w:p>
      <w:pPr>
        <w:rPr>
          <w:rFonts w:hint="eastAsia"/>
        </w:rPr>
      </w:pPr>
    </w:p>
    <w:p>
      <w:pPr>
        <w:rPr>
          <w:rFonts w:hint="eastAsia"/>
        </w:rPr>
      </w:pPr>
      <w:r>
        <w:rPr>
          <w:rFonts w:hint="eastAsia"/>
        </w:rPr>
        <w:t>相关公众包括与使用商标所标示的某类商品或者服务有关的消费者，生产前述商品或者提供服务的其他经营者以及经销渠道中所涉及的销售者和相关人员等。</w:t>
      </w:r>
    </w:p>
    <w:p>
      <w:pPr>
        <w:rPr>
          <w:rFonts w:hint="eastAsia"/>
        </w:rPr>
      </w:pPr>
    </w:p>
    <w:p>
      <w:pPr>
        <w:rPr>
          <w:rFonts w:hint="eastAsia"/>
        </w:rPr>
      </w:pPr>
      <w:r>
        <w:rPr>
          <w:rFonts w:hint="eastAsia"/>
        </w:rPr>
        <w:t>第三条 商标局、商标评审委员会根据当事人请求和审查、处理案件的需要，负责在商标注册审查、商标争议处理和工商行政管理部门查处商标违法案件过程中认定和保护驰名商标。</w:t>
      </w:r>
    </w:p>
    <w:p>
      <w:pPr>
        <w:rPr>
          <w:rFonts w:hint="eastAsia"/>
        </w:rPr>
      </w:pPr>
    </w:p>
    <w:p>
      <w:pPr>
        <w:rPr>
          <w:rFonts w:hint="eastAsia"/>
        </w:rPr>
      </w:pPr>
      <w:r>
        <w:rPr>
          <w:rFonts w:hint="eastAsia"/>
        </w:rPr>
        <w:t>第四条 驰名商标认定遵循个案认定、被动保护的原则。</w:t>
      </w:r>
    </w:p>
    <w:p>
      <w:pPr>
        <w:rPr>
          <w:rFonts w:hint="eastAsia"/>
        </w:rPr>
      </w:pPr>
    </w:p>
    <w:p>
      <w:pPr>
        <w:rPr>
          <w:rFonts w:hint="eastAsia"/>
        </w:rPr>
      </w:pPr>
      <w:r>
        <w:rPr>
          <w:rFonts w:hint="eastAsia"/>
        </w:rPr>
        <w:t>第五条 当事人依照商标法第三十三条规定向商标局提出异议，并依照商标法第十三条规定请求驰名商标保护的，可以向商标局提出驰名商标保护的书面请求并提交其商标构成驰名商标的证据材料。</w:t>
      </w:r>
    </w:p>
    <w:p>
      <w:pPr>
        <w:rPr>
          <w:rFonts w:hint="eastAsia"/>
        </w:rPr>
      </w:pPr>
    </w:p>
    <w:p>
      <w:pPr>
        <w:rPr>
          <w:rFonts w:hint="eastAsia"/>
        </w:rPr>
      </w:pPr>
      <w:r>
        <w:rPr>
          <w:rFonts w:hint="eastAsia"/>
        </w:rPr>
        <w:t>第六条 当事人在商标不予注册复审案件和请求无效宣告案件中，依照商标法第十三条规定请求驰名商标保护的，可以向商标评审委员会提出驰名商标保护的书面请求并提交其商标构成驰名商标的证据材料。</w:t>
      </w:r>
    </w:p>
    <w:p>
      <w:pPr>
        <w:rPr>
          <w:rFonts w:hint="eastAsia"/>
        </w:rPr>
      </w:pPr>
    </w:p>
    <w:p>
      <w:pPr>
        <w:rPr>
          <w:rFonts w:hint="eastAsia"/>
        </w:rPr>
      </w:pPr>
      <w:r>
        <w:rPr>
          <w:rFonts w:hint="eastAsia"/>
        </w:rPr>
        <w:t>第七条 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p>
      <w:pPr>
        <w:rPr>
          <w:rFonts w:hint="eastAsia"/>
        </w:rPr>
      </w:pPr>
    </w:p>
    <w:p>
      <w:pPr>
        <w:rPr>
          <w:rFonts w:hint="eastAsia"/>
        </w:rPr>
      </w:pPr>
      <w:r>
        <w:rPr>
          <w:rFonts w:hint="eastAsia"/>
        </w:rPr>
        <w:t>第八条 当事人请求驰名商标保护应当遵循诚实信用原则，并对事实及所提交的证据材料的真实性负责。</w:t>
      </w:r>
    </w:p>
    <w:p>
      <w:pPr>
        <w:rPr>
          <w:rFonts w:hint="eastAsia"/>
        </w:rPr>
      </w:pPr>
    </w:p>
    <w:p>
      <w:pPr>
        <w:rPr>
          <w:rFonts w:hint="eastAsia"/>
        </w:rPr>
      </w:pPr>
      <w:r>
        <w:rPr>
          <w:rFonts w:hint="eastAsia"/>
        </w:rPr>
        <w:t>第九条 以下材料可以作为证明符合商标法第十四条第一款规定的证据材料：</w:t>
      </w:r>
    </w:p>
    <w:p>
      <w:pPr>
        <w:rPr>
          <w:rFonts w:hint="eastAsia"/>
        </w:rPr>
      </w:pPr>
    </w:p>
    <w:p>
      <w:pPr>
        <w:rPr>
          <w:rFonts w:hint="eastAsia"/>
        </w:rPr>
      </w:pPr>
      <w:r>
        <w:rPr>
          <w:rFonts w:hint="eastAsia"/>
        </w:rPr>
        <w:t>（一）证明相关公众对该商标知晓程度的材料。</w:t>
      </w:r>
    </w:p>
    <w:p>
      <w:pPr>
        <w:rPr>
          <w:rFonts w:hint="eastAsia"/>
        </w:rPr>
      </w:pPr>
    </w:p>
    <w:p>
      <w:pPr>
        <w:rPr>
          <w:rFonts w:hint="eastAsia"/>
        </w:rPr>
      </w:pPr>
      <w:r>
        <w:rPr>
          <w:rFonts w:hint="eastAsia"/>
        </w:rPr>
        <w:t>（二）证明该商标使用持续时间的材料，如该商标使用、注册的历史和范围的材料。该商标为未注册商标的，应当提供证明其使用持续时间不少于五年的材料。该商标为注册商标的，应当提供证明其注册时间不少于三年或者持续使用时间不少于五年的材料。</w:t>
      </w:r>
    </w:p>
    <w:p>
      <w:pPr>
        <w:rPr>
          <w:rFonts w:hint="eastAsia"/>
        </w:rPr>
      </w:pPr>
    </w:p>
    <w:p>
      <w:pPr>
        <w:rPr>
          <w:rFonts w:hint="eastAsia"/>
        </w:rPr>
      </w:pPr>
      <w:r>
        <w:rPr>
          <w:rFonts w:hint="eastAsia"/>
        </w:rPr>
        <w:t>（三）证明该商标的任何宣传工作的持续时间、程度和地理范围的材料，如近三年广告宣传和促销活动的方式、地域范围、宣传媒体的种类以及广告投放量等材料。</w:t>
      </w:r>
    </w:p>
    <w:p>
      <w:pPr>
        <w:rPr>
          <w:rFonts w:hint="eastAsia"/>
        </w:rPr>
      </w:pPr>
    </w:p>
    <w:p>
      <w:pPr>
        <w:rPr>
          <w:rFonts w:hint="eastAsia"/>
        </w:rPr>
      </w:pPr>
      <w:r>
        <w:rPr>
          <w:rFonts w:hint="eastAsia"/>
        </w:rPr>
        <w:t>（四）证明该商标曾在中国或者其他国家和地区作为驰名商标受保护的材料。</w:t>
      </w:r>
    </w:p>
    <w:p>
      <w:pPr>
        <w:rPr>
          <w:rFonts w:hint="eastAsia"/>
        </w:rPr>
      </w:pPr>
    </w:p>
    <w:p>
      <w:pPr>
        <w:rPr>
          <w:rFonts w:hint="eastAsia"/>
        </w:rPr>
      </w:pPr>
      <w:r>
        <w:rPr>
          <w:rFonts w:hint="eastAsia"/>
        </w:rPr>
        <w:t>（五）证明该商标驰名的其他证据材料，如使用该商标的主要商品在近三年的销售收入、市场占有率、净利润、纳税额、销售区域等材料。</w:t>
      </w:r>
    </w:p>
    <w:p>
      <w:pPr>
        <w:rPr>
          <w:rFonts w:hint="eastAsia"/>
        </w:rPr>
      </w:pPr>
    </w:p>
    <w:p>
      <w:pPr>
        <w:rPr>
          <w:rFonts w:hint="eastAsia"/>
        </w:rPr>
      </w:pPr>
      <w:r>
        <w:rPr>
          <w:rFonts w:hint="eastAsia"/>
        </w:rPr>
        <w:t>前款所称“三年”、“五年”，是指被提出异议的商标注册申请日期、被提出无效宣告请求的商标注册申请日期之前的三年、五年，以及在查处商标违法案件中提出驰名商标保护请求日期之前的三年、五年。</w:t>
      </w:r>
    </w:p>
    <w:p>
      <w:pPr>
        <w:rPr>
          <w:rFonts w:hint="eastAsia"/>
        </w:rPr>
      </w:pPr>
    </w:p>
    <w:p>
      <w:pPr>
        <w:rPr>
          <w:rFonts w:hint="eastAsia"/>
        </w:rPr>
      </w:pPr>
      <w:r>
        <w:rPr>
          <w:rFonts w:hint="eastAsia"/>
        </w:rPr>
        <w:t>第十条 当事人依照本规定第五条、第六条规定提出驰名商标保护请求的，商标局、商标评审委员会应当在商标法第三十五条、第三十七条、第四十五条规定的期限内及时作出处理。</w:t>
      </w:r>
    </w:p>
    <w:p>
      <w:pPr>
        <w:rPr>
          <w:rFonts w:hint="eastAsia"/>
        </w:rPr>
      </w:pPr>
    </w:p>
    <w:p>
      <w:pPr>
        <w:rPr>
          <w:rFonts w:hint="eastAsia"/>
        </w:rPr>
      </w:pPr>
      <w:r>
        <w:rPr>
          <w:rFonts w:hint="eastAsia"/>
        </w:rPr>
        <w:t>第十一条 当事人依照本规定第七条规定请求工商行政管理部门查处商标违法行为的，工商行政管理部门应当对投诉材料予以核查，依照《工商行政管理机关行政处罚程序规定》的有关规定决定是否立案。决定立案的，工商行政管理部门应当对当事人提交的驰名商标保护请求及相关证据材料是否符合商标法第十三条、第十四条、实施条例第三条和本规定第九条规定进行初步核实和审查。经初步核查符合规定的，应当自立案之日起三十日内将驰名商标认定请示、案件材料副本一并报送上级工商行政管理部门。经审查不符合规定的，应当依照《工商行政管理机关行政处罚程序规定》的规定及时作出处理。</w:t>
      </w:r>
    </w:p>
    <w:p>
      <w:pPr>
        <w:rPr>
          <w:rFonts w:hint="eastAsia"/>
        </w:rPr>
      </w:pPr>
    </w:p>
    <w:p>
      <w:pPr>
        <w:rPr>
          <w:rFonts w:hint="eastAsia"/>
        </w:rPr>
      </w:pPr>
      <w:r>
        <w:rPr>
          <w:rFonts w:hint="eastAsia"/>
        </w:rPr>
        <w:t>第十二条 省（自治区、直辖市）工商行政管理部门应当对本辖区内市（地、州）级工商行政管理部门报送的驰名商标认定相关材料是否符合商标法第十三条、第十四条、实施条例第三条和本规定第九条规定进行核实和审查。经核查符合规定的，应当自收到驰名商标认定相关材料之日起三十日内，将驰名商标认定请示、案件材料副本一并报送商标局。经审查不符合规定的，应当将有关材料退回原立案机关，由其依照《工商行政管理机关行政处罚程序规定》的规定及时作出处理。</w:t>
      </w:r>
    </w:p>
    <w:p>
      <w:pPr>
        <w:rPr>
          <w:rFonts w:hint="eastAsia"/>
        </w:rPr>
      </w:pPr>
    </w:p>
    <w:p>
      <w:pPr>
        <w:rPr>
          <w:rFonts w:hint="eastAsia"/>
        </w:rPr>
      </w:pPr>
      <w:r>
        <w:rPr>
          <w:rFonts w:hint="eastAsia"/>
        </w:rPr>
        <w:t>第十三条 商标局、商标评审委员会在认定驰名商标时，应当综合考虑商标法第十四条第一款和本规定第九条所列各项因素，但不以满足全部因素为前提。</w:t>
      </w:r>
    </w:p>
    <w:p>
      <w:pPr>
        <w:rPr>
          <w:rFonts w:hint="eastAsia"/>
        </w:rPr>
      </w:pPr>
    </w:p>
    <w:p>
      <w:pPr>
        <w:rPr>
          <w:rFonts w:hint="eastAsia"/>
        </w:rPr>
      </w:pPr>
      <w:r>
        <w:rPr>
          <w:rFonts w:hint="eastAsia"/>
        </w:rPr>
        <w:t>商标局、商标评审委员会在认定驰名商标时，需要地方工商行政管理部门核实有关情况的，相关地方工商行政管理部门应当予以协助。</w:t>
      </w:r>
    </w:p>
    <w:p>
      <w:pPr>
        <w:rPr>
          <w:rFonts w:hint="eastAsia"/>
        </w:rPr>
      </w:pPr>
    </w:p>
    <w:p>
      <w:pPr>
        <w:rPr>
          <w:rFonts w:hint="eastAsia"/>
        </w:rPr>
      </w:pPr>
      <w:r>
        <w:rPr>
          <w:rFonts w:hint="eastAsia"/>
        </w:rPr>
        <w:t>第十四条 商标局经对省（自治区、直辖市）工商行政管理部门报送的驰名商标认定相关材料进行审查，认定构成驰名商标的，应当向报送请示的省（自治区、直辖市）工商行政管理部门作出批复。</w:t>
      </w:r>
    </w:p>
    <w:p>
      <w:pPr>
        <w:rPr>
          <w:rFonts w:hint="eastAsia"/>
        </w:rPr>
      </w:pPr>
    </w:p>
    <w:p>
      <w:pPr>
        <w:rPr>
          <w:rFonts w:hint="eastAsia"/>
        </w:rPr>
      </w:pPr>
      <w:r>
        <w:rPr>
          <w:rFonts w:hint="eastAsia"/>
        </w:rPr>
        <w:t>立案的工商行政管理部门应当自商标局作出认定批复后六十日内依法予以处理，并将行政处罚决定书抄报所在省（自治区、直辖市）工商行政管理部门。省（自治区、直辖市）工商行政管理部门应当自收到抄报的行政处罚决定书之日起三十日内将案件处理情况及行政处罚决定书副本报送商标局。</w:t>
      </w:r>
    </w:p>
    <w:p>
      <w:pPr>
        <w:rPr>
          <w:rFonts w:hint="eastAsia"/>
        </w:rPr>
      </w:pPr>
    </w:p>
    <w:p>
      <w:pPr>
        <w:rPr>
          <w:rFonts w:hint="eastAsia"/>
        </w:rPr>
      </w:pPr>
      <w:r>
        <w:rPr>
          <w:rFonts w:hint="eastAsia"/>
        </w:rPr>
        <w:t>第十五条 各级工商行政管理部门在商标注册和管理工作中应当加强对驰名商标的保护，维护权利人和消费者合法权益。商标违法行为涉嫌犯罪的，应当将案件及时移送司法机关。</w:t>
      </w:r>
    </w:p>
    <w:p>
      <w:pPr>
        <w:rPr>
          <w:rFonts w:hint="eastAsia"/>
        </w:rPr>
      </w:pPr>
    </w:p>
    <w:p>
      <w:pPr>
        <w:rPr>
          <w:rFonts w:hint="eastAsia"/>
        </w:rPr>
      </w:pPr>
      <w:r>
        <w:rPr>
          <w:rFonts w:hint="eastAsia"/>
        </w:rPr>
        <w:t>第十六条 商标注册审查、商标争议处理和工商行政管理部门查处商标违法案件过程中，当事人依照商标法第十三条规定请求驰名商标保护时，可以提供该商标曾在我国作为驰名商标受保护的记录。</w:t>
      </w:r>
    </w:p>
    <w:p>
      <w:pPr>
        <w:rPr>
          <w:rFonts w:hint="eastAsia"/>
        </w:rPr>
      </w:pPr>
    </w:p>
    <w:p>
      <w:pPr>
        <w:rPr>
          <w:rFonts w:hint="eastAsia"/>
        </w:rPr>
      </w:pPr>
      <w:r>
        <w:rPr>
          <w:rFonts w:hint="eastAsia"/>
        </w:rPr>
        <w:t>当事人请求驰名商标保护的范围与已被作为驰名商标予以保护的范围基本相同，且对方当事人对该商标驰名无异议，或者虽有异议，但异议理由和提供的证据明显不足以支持该异议的，商标局、商标评审委员会、商标违法案件立案部门可以根据该保护记录，结合相关证据，给予该商标驰名商标保护。</w:t>
      </w:r>
    </w:p>
    <w:p>
      <w:pPr>
        <w:rPr>
          <w:rFonts w:hint="eastAsia"/>
        </w:rPr>
      </w:pPr>
    </w:p>
    <w:p>
      <w:pPr>
        <w:rPr>
          <w:rFonts w:hint="eastAsia"/>
        </w:rPr>
      </w:pPr>
      <w:r>
        <w:rPr>
          <w:rFonts w:hint="eastAsia"/>
        </w:rPr>
        <w:t>第十七条 在商标违法案件中，当事人通过弄虚作假或者提供虚假证据材料等不正当手段骗取驰名商标保护的，由商标局撤销对涉案商标已作出的认定，并通知报送驰名商标认定请示的省（自治区、直辖市）工商行政管理部门。</w:t>
      </w:r>
    </w:p>
    <w:p>
      <w:pPr>
        <w:rPr>
          <w:rFonts w:hint="eastAsia"/>
        </w:rPr>
      </w:pPr>
    </w:p>
    <w:p>
      <w:pPr>
        <w:rPr>
          <w:rFonts w:hint="eastAsia"/>
        </w:rPr>
      </w:pPr>
      <w:r>
        <w:rPr>
          <w:rFonts w:hint="eastAsia"/>
        </w:rPr>
        <w:t>第十八条 地方工商行政管理部门违反本规定第十一条、第十二条规定未履行对驰名商标认定相关材料进行核实和审查职责，或者违反本规定第十三条第二款规定未予以协助或者未履行核实职责，或者违反本规定第十四条第二款规定逾期未对商标违法案件作出处理或者逾期未报送处理情况的，由上一级工商行政管理部门予以通报，并责令其整改。</w:t>
      </w:r>
    </w:p>
    <w:p>
      <w:pPr>
        <w:rPr>
          <w:rFonts w:hint="eastAsia"/>
        </w:rPr>
      </w:pPr>
    </w:p>
    <w:p>
      <w:pPr>
        <w:rPr>
          <w:rFonts w:hint="eastAsia"/>
        </w:rPr>
      </w:pPr>
      <w:r>
        <w:rPr>
          <w:rFonts w:hint="eastAsia"/>
        </w:rPr>
        <w:t>第十九条 各级工商行政管理部门应当建立健全驰名商标认定工作监督检查制度。</w:t>
      </w:r>
    </w:p>
    <w:p>
      <w:pPr>
        <w:rPr>
          <w:rFonts w:hint="eastAsia"/>
        </w:rPr>
      </w:pPr>
    </w:p>
    <w:p>
      <w:pPr>
        <w:rPr>
          <w:rFonts w:hint="eastAsia"/>
        </w:rPr>
      </w:pPr>
      <w:r>
        <w:rPr>
          <w:rFonts w:hint="eastAsia"/>
        </w:rPr>
        <w:t>第二十条 参与驰名商标认定与保护相关工作的人员，玩忽职守、滥用职权、徇私舞弊，违法办理驰名商标认定有关事项，收受当事人财物，牟取不正当利益的，依照有关规定予以处理。</w:t>
      </w:r>
    </w:p>
    <w:p>
      <w:pPr>
        <w:rPr>
          <w:rFonts w:hint="eastAsia"/>
        </w:rPr>
      </w:pPr>
    </w:p>
    <w:p>
      <w:pPr>
        <w:rPr>
          <w:rFonts w:hint="eastAsia"/>
        </w:rPr>
      </w:pPr>
      <w:r>
        <w:rPr>
          <w:rFonts w:hint="eastAsia"/>
        </w:rPr>
        <w:t>第二十一条 本规定自公布之日起30日后施行。2003年4月17日国家工商行政管理总局公布的《驰名商标认定和保护规定》同时废止。</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E1525"/>
    <w:rsid w:val="630E1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2022-02-21T01:51:00Z</dcterms:created>
  <dc:creator>JD张</dc:creator>
  <cp:lastModifiedBy>JD张</cp:lastModifiedBy>
  <dcterms:modified xsi:type="dcterms:W3CDTF">2022-02-21T01:51:43Z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17B4CFA23D2F4D79BAAC408D9F1106F1</vt:lpwstr>
  </property>
</Properties>
</file>