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權利人同意書</w:t>
      </w:r>
    </w:p>
    <w:tbl>
      <w:tblPr>
        <w:tblStyle w:val="4"/>
        <w:tblW w:w="9329" w:type="dxa"/>
        <w:tblInd w:w="-60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920"/>
        <w:gridCol w:w="3310"/>
        <w:gridCol w:w="930"/>
        <w:gridCol w:w="335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權利人信息</w:t>
            </w: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名稱/姓名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聯繫電話</w:t>
            </w:r>
          </w:p>
        </w:tc>
        <w:tc>
          <w:tcPr>
            <w:tcW w:w="335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證件類型</w:t>
            </w:r>
          </w:p>
        </w:tc>
        <w:sdt>
          <w:sdtPr>
            <w:rPr>
              <w:rFonts w:hint="eastAsia" w:ascii="仿宋_GB2312" w:hAnsi="仿宋_GB2312" w:eastAsia="仿宋_GB2312" w:cs="仿宋_GB2312"/>
              <w:kern w:val="0"/>
              <w:sz w:val="28"/>
              <w:szCs w:val="28"/>
              <w:lang w:val="en-US" w:eastAsia="zh-CN" w:bidi="ar-SA"/>
            </w:rPr>
            <w:id w:val="147479058"/>
            <w:placeholder>
              <w:docPart w:val="{0833d006-2618-4851-b624-dd43b65ebfe7}"/>
            </w:placeholder>
            <w:showingPlcHdr/>
            <w:dropDownList>
              <w:listItem w:displayText="身份證" w:value="身份證"/>
              <w:listItem w:displayText="營業執照" w:value="營業執照"/>
            </w:dropDownList>
          </w:sdtPr>
          <w:sdtEndPr>
            <w:rPr>
              <w:rFonts w:hint="eastAsia" w:ascii="仿宋_GB2312" w:hAnsi="仿宋_GB2312" w:eastAsia="仿宋_GB2312" w:cs="仿宋_GB2312"/>
              <w:kern w:val="0"/>
              <w:sz w:val="28"/>
              <w:szCs w:val="28"/>
              <w:lang w:val="en-US" w:eastAsia="zh-CN" w:bidi="ar-SA"/>
            </w:rPr>
          </w:sdtEndPr>
          <w:sdtContent>
            <w:tc>
              <w:tcPr>
                <w:tcW w:w="3310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adjustRightInd w:val="0"/>
                  <w:spacing w:line="440" w:lineRule="exact"/>
                  <w:contextualSpacing/>
                  <w:jc w:val="left"/>
                  <w:rPr>
                    <w:rFonts w:hint="eastAsia" w:ascii="仿宋_GB2312" w:hAnsi="仿宋_GB2312" w:eastAsia="仿宋_GB2312" w:cs="仿宋_GB2312"/>
                    <w:kern w:val="0"/>
                    <w:sz w:val="28"/>
                    <w:szCs w:val="28"/>
                    <w:lang w:val="en-US" w:eastAsia="zh-CN"/>
                  </w:rPr>
                </w:pPr>
                <w:r>
                  <w:rPr>
                    <w:rFonts w:hint="eastAsia" w:ascii="仿宋_GB2312" w:hAnsi="仿宋_GB2312" w:eastAsia="仿宋_GB2312" w:cs="仿宋_GB2312"/>
                    <w:color w:val="808080"/>
                  </w:rPr>
                  <w:t>选择一项。</w:t>
                </w:r>
              </w:p>
            </w:tc>
          </w:sdtContent>
        </w:sdt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證件號碼</w:t>
            </w:r>
          </w:p>
        </w:tc>
        <w:tc>
          <w:tcPr>
            <w:tcW w:w="335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通訊地址</w:t>
            </w:r>
          </w:p>
        </w:tc>
        <w:tc>
          <w:tcPr>
            <w:tcW w:w="759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（詳細至門牌號）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參賽信息</w:t>
            </w: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參賽主體</w:t>
            </w:r>
          </w:p>
        </w:tc>
        <w:tc>
          <w:tcPr>
            <w:tcW w:w="759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商標名稱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3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核心商標圖樣</w:t>
            </w:r>
          </w:p>
        </w:tc>
        <w:tc>
          <w:tcPr>
            <w:tcW w:w="335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商標號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3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8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權利信息</w:t>
            </w: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 w:bidi="ar-SA"/>
              </w:rPr>
              <w:t>類型</w:t>
            </w:r>
          </w:p>
        </w:tc>
        <w:tc>
          <w:tcPr>
            <w:tcW w:w="759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 xml:space="preserve">□單獨享有的商標權     □商標共有權   □肖像權 </w:t>
            </w:r>
          </w:p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□姓名權   □著作權    □其他：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u w:val="single"/>
                <w:lang w:val="en-US" w:eastAsia="zh-CN"/>
              </w:rPr>
              <w:t>填寫權利類型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atLeast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 w:bidi="ar-SA"/>
              </w:rPr>
              <w:t>說明</w:t>
            </w:r>
          </w:p>
        </w:tc>
        <w:tc>
          <w:tcPr>
            <w:tcW w:w="759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（簡述權利及其權屬，及與參加“灣商賽”有關的情況，150字以內）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1" w:hRule="atLeast"/>
        </w:trPr>
        <w:tc>
          <w:tcPr>
            <w:tcW w:w="932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ind w:firstLine="560" w:firstLineChars="200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茲權利人確認如下：（1）知悉並了解“2022年粵港澳大灣區（廣東）高價值商標品牌培育大賽”（簡稱“灣商賽”）規則和賽事安排；（2）同意參賽主體以含有我方合法權利的項目參加“灣商賽”；（3）不就任何參賽主體的參賽項目或參賽行為向“灣商賽”或其主辦方、承辦方或其他有關主體主張權利。本同意書自權利人蓋章（自然人簽名）之時生效。</w:t>
            </w:r>
          </w:p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 xml:space="preserve">權利人（簽名/蓋章）：           </w:t>
            </w:r>
          </w:p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 xml:space="preserve">            日期：       年 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D8223D5-0A2F-4402-A329-95ED45B306B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2CF759D-F390-485A-ABE7-CDBBCF1302A1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9CA6F3BD-149F-4BCD-99E3-A2C43EF43DB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B92395F-334D-45B2-B85F-3C155C159AC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3YzUzYWVkMDljMjc0MjgyMjI4ZTQ5OWFjN2MxNWQifQ=="/>
  </w:docVars>
  <w:rsids>
    <w:rsidRoot w:val="00000000"/>
    <w:rsid w:val="005103E2"/>
    <w:rsid w:val="0BEB51B8"/>
    <w:rsid w:val="0C5B28A3"/>
    <w:rsid w:val="19FF5949"/>
    <w:rsid w:val="2033659A"/>
    <w:rsid w:val="2059105F"/>
    <w:rsid w:val="23D9206E"/>
    <w:rsid w:val="27846795"/>
    <w:rsid w:val="28F72F97"/>
    <w:rsid w:val="2E99228C"/>
    <w:rsid w:val="303C1C5F"/>
    <w:rsid w:val="30B73737"/>
    <w:rsid w:val="3240775C"/>
    <w:rsid w:val="35A62C0F"/>
    <w:rsid w:val="41AE5572"/>
    <w:rsid w:val="48BD345D"/>
    <w:rsid w:val="4D761E2D"/>
    <w:rsid w:val="50756584"/>
    <w:rsid w:val="51DA6E2E"/>
    <w:rsid w:val="525A7F6F"/>
    <w:rsid w:val="53DB1AFB"/>
    <w:rsid w:val="55D11632"/>
    <w:rsid w:val="588E5BFF"/>
    <w:rsid w:val="5AA61FA3"/>
    <w:rsid w:val="6A577A5F"/>
    <w:rsid w:val="6C317237"/>
    <w:rsid w:val="6D5F4DF9"/>
    <w:rsid w:val="72B1285B"/>
    <w:rsid w:val="734B14E2"/>
    <w:rsid w:val="73D050C7"/>
    <w:rsid w:val="76D8499C"/>
    <w:rsid w:val="79C142AC"/>
    <w:rsid w:val="7AD63D87"/>
    <w:rsid w:val="7CA42E74"/>
    <w:rsid w:val="7E30379D"/>
    <w:rsid w:val="7F68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0833d006-2618-4851-b624-dd43b65ebfe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833d006-2618-4851-b624-dd43b65ebfe7}"/>
      </w:docPartPr>
      <w:docPartBody>
        <w:p>
          <w:r>
            <w:rPr>
              <w:color w:val="808080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oNotDisplayPageBoundaries w:val="1"/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315</Words>
  <Characters>320</Characters>
  <Lines>0</Lines>
  <Paragraphs>0</Paragraphs>
  <TotalTime>18</TotalTime>
  <ScaleCrop>false</ScaleCrop>
  <LinksUpToDate>false</LinksUpToDate>
  <CharactersWithSpaces>377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2022-09-23T04:54:00Z</dcterms:created>
  <dc:creator>Lindsay Pang</dc:creator>
  <cp:lastModifiedBy>中策-彭丽欣</cp:lastModifiedBy>
  <dcterms:modified xsi:type="dcterms:W3CDTF">2022-11-04T07:28:26Z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96690A1FA2DD4C3F9E2EC7A14C395F1F</vt:lpwstr>
  </property>
</Properties>
</file>