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附件1-1</w:t>
      </w:r>
    </w:p>
    <w:p>
      <w:pPr>
        <w:jc w:val="center"/>
        <w:rPr>
          <w:rFonts w:hint="eastAsia"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eastAsia="zh-CN"/>
        </w:rPr>
        <w:t>广东商标协会商标代理分会</w:t>
      </w:r>
      <w:r>
        <w:rPr>
          <w:rFonts w:hint="eastAsia" w:eastAsia="黑体"/>
          <w:b/>
          <w:bCs/>
          <w:sz w:val="44"/>
          <w:szCs w:val="44"/>
        </w:rPr>
        <w:t>理事申请表</w:t>
      </w:r>
    </w:p>
    <w:p>
      <w:pPr>
        <w:jc w:val="center"/>
        <w:rPr>
          <w:rFonts w:hint="eastAsia" w:eastAsia="黑体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（团体会员）</w:t>
      </w:r>
    </w:p>
    <w:p>
      <w:pPr>
        <w:ind w:firstLine="273" w:firstLineChars="97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单位名称:（公章）                                  填表时间：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85"/>
        <w:gridCol w:w="1194"/>
        <w:gridCol w:w="456"/>
        <w:gridCol w:w="1225"/>
        <w:gridCol w:w="221"/>
        <w:gridCol w:w="1412"/>
        <w:gridCol w:w="116"/>
        <w:gridCol w:w="851"/>
        <w:gridCol w:w="769"/>
        <w:gridCol w:w="1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7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7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传   真</w:t>
            </w: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员工人数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申请</w:t>
            </w:r>
          </w:p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理由</w:t>
            </w:r>
          </w:p>
        </w:tc>
        <w:tc>
          <w:tcPr>
            <w:tcW w:w="832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商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标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概</w:t>
            </w:r>
          </w:p>
          <w:p>
            <w:pPr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况</w:t>
            </w: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注册商标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注册日期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类别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注册人名义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4"/>
              </w:rPr>
              <w:t>商标信誉情况: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32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4"/>
              </w:rPr>
              <w:t>商标在国外注册情况：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填表说明：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⒈企业简介：填写企业近三年主要经济情况，如：经营额、利税及在本行业的地位等情况。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商标品牌</w:t>
      </w:r>
      <w:r>
        <w:rPr>
          <w:rFonts w:hint="eastAsia" w:ascii="仿宋_GB2312" w:hAnsi="仿宋_GB2312" w:eastAsia="仿宋_GB2312" w:cs="仿宋_GB2312"/>
          <w:szCs w:val="21"/>
        </w:rPr>
        <w:t>概况：填写主商标和信誉高的主要商标信誉情况，如：驰名商标认定情况以及其他主要获奖情况；商标国际注册情况，填写主要注册国、注册时间及注册国家总数。</w:t>
      </w:r>
    </w:p>
    <w:tbl>
      <w:tblPr>
        <w:tblStyle w:val="2"/>
        <w:tblpPr w:leftFromText="180" w:rightFromText="180" w:vertAnchor="page" w:horzAnchor="margin" w:tblpXSpec="center" w:tblpY="13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94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商标管理机构及商标管理状况简介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9" w:hRule="atLeast"/>
        </w:trPr>
        <w:tc>
          <w:tcPr>
            <w:tcW w:w="9400" w:type="dxa"/>
            <w:noWrap w:val="0"/>
            <w:vAlign w:val="top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ind w:right="48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bookmarkStart w:id="0" w:name="_GoBack"/>
      <w:bookmarkEnd w:id="0"/>
    </w:p>
    <w:sectPr>
      <w:pgSz w:w="11906" w:h="16838"/>
      <w:pgMar w:top="1135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WJlYjU4ZTUzMmI0ODkyMjZhZjEwMDk1ZTI0MjkifQ=="/>
  </w:docVars>
  <w:rsids>
    <w:rsidRoot w:val="7AB35108"/>
    <w:rsid w:val="7AB35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2023-03-31T03:14:00Z</dcterms:created>
  <dc:creator>WPS_gdsbxh</dc:creator>
  <cp:lastModifiedBy>WPS_gdsbxh</cp:lastModifiedBy>
  <dcterms:modified xsi:type="dcterms:W3CDTF">2023-03-31T03:15:36Z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4255AF7A7EFB4ACFB63A62746313DB7C</vt:lpwstr>
  </property>
</Properties>
</file>