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exact"/>
        <w:jc w:val="center"/>
        <w:rPr>
          <w:rFonts w:ascii="仿宋" w:hAnsi="仿宋" w:eastAsia="仿宋" w:cs="仿宋"/>
          <w:b/>
          <w:bCs/>
          <w:kern w:val="0"/>
          <w:sz w:val="30"/>
          <w:szCs w:val="30"/>
        </w:rPr>
      </w:pPr>
      <w:bookmarkStart w:id="0" w:name="_GoBack"/>
      <w:r>
        <w:rPr>
          <w:rFonts w:hint="eastAsia" w:ascii="仿宋" w:hAnsi="仿宋" w:eastAsia="仿宋" w:cs="仿宋"/>
          <w:b/>
          <w:bCs/>
          <w:kern w:val="0"/>
          <w:sz w:val="30"/>
          <w:szCs w:val="30"/>
        </w:rPr>
        <w:t>广东省</w:t>
      </w:r>
      <w:r>
        <w:rPr>
          <w:rFonts w:hint="eastAsia" w:ascii="仿宋" w:hAnsi="仿宋" w:eastAsia="仿宋" w:cs="仿宋"/>
          <w:b/>
          <w:bCs/>
          <w:color w:val="000000"/>
          <w:kern w:val="0"/>
          <w:sz w:val="30"/>
          <w:szCs w:val="30"/>
          <w:lang w:bidi="ar"/>
        </w:rPr>
        <w:t>2023年度高价值商标品牌培育项目</w:t>
      </w:r>
    </w:p>
    <w:p>
      <w:pPr>
        <w:jc w:val="center"/>
        <w:rPr>
          <w:rFonts w:hint="eastAsia" w:ascii="仿宋" w:hAnsi="仿宋" w:eastAsia="仿宋" w:cs="仿宋"/>
          <w:kern w:val="0"/>
          <w:sz w:val="28"/>
          <w:szCs w:val="28"/>
        </w:rPr>
      </w:pPr>
      <w:r>
        <w:rPr>
          <w:rFonts w:hint="eastAsia" w:ascii="仿宋" w:hAnsi="仿宋" w:eastAsia="仿宋" w:cs="仿宋"/>
          <w:b/>
          <w:bCs/>
          <w:color w:val="000000"/>
          <w:kern w:val="0"/>
          <w:sz w:val="30"/>
          <w:szCs w:val="30"/>
          <w:lang w:bidi="ar"/>
        </w:rPr>
        <w:t>申报表</w:t>
      </w:r>
    </w:p>
    <w:bookmarkEnd w:id="0"/>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39"/>
        <w:gridCol w:w="3"/>
        <w:gridCol w:w="2287"/>
        <w:gridCol w:w="844"/>
        <w:gridCol w:w="24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trPr>
        <w:tc>
          <w:tcPr>
            <w:tcW w:w="8519" w:type="dxa"/>
            <w:gridSpan w:val="5"/>
            <w:shd w:val="clear" w:color="auto" w:fill="9AD7A1" w:themeFill="background1" w:themeFillShade="D8"/>
            <w:vAlign w:val="center"/>
          </w:tcPr>
          <w:p>
            <w:pPr>
              <w:spacing w:line="360" w:lineRule="exact"/>
              <w:jc w:val="center"/>
              <w:rPr>
                <w:rFonts w:hint="default" w:ascii="仿宋" w:hAnsi="仿宋" w:eastAsia="仿宋" w:cs="仿宋"/>
                <w:b/>
                <w:bCs/>
                <w:color w:val="000000"/>
                <w:kern w:val="0"/>
                <w:sz w:val="30"/>
                <w:szCs w:val="30"/>
                <w:lang w:val="en-US" w:eastAsia="zh-CN" w:bidi="ar"/>
              </w:rPr>
            </w:pPr>
            <w:r>
              <w:rPr>
                <w:rFonts w:hint="eastAsia" w:ascii="仿宋" w:hAnsi="仿宋" w:eastAsia="仿宋" w:cs="仿宋"/>
                <w:b/>
                <w:bCs/>
                <w:kern w:val="0"/>
                <w:sz w:val="30"/>
                <w:szCs w:val="30"/>
                <w:lang w:val="en-US" w:eastAsia="zh-CN"/>
              </w:rPr>
              <w:t>一、企业基本资料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942" w:type="dxa"/>
            <w:gridSpan w:val="2"/>
            <w:vAlign w:val="center"/>
          </w:tcPr>
          <w:p>
            <w:pPr>
              <w:jc w:val="center"/>
              <w:rPr>
                <w:rFonts w:ascii="仿宋" w:hAnsi="仿宋" w:eastAsia="仿宋" w:cs="仿宋"/>
                <w:sz w:val="24"/>
                <w:szCs w:val="24"/>
              </w:rPr>
            </w:pPr>
            <w:r>
              <w:rPr>
                <w:rFonts w:hint="eastAsia" w:ascii="仿宋" w:hAnsi="仿宋" w:eastAsia="仿宋" w:cs="仿宋"/>
                <w:color w:val="000000"/>
                <w:kern w:val="0"/>
                <w:sz w:val="24"/>
                <w:szCs w:val="24"/>
                <w:lang w:bidi="ar"/>
              </w:rPr>
              <w:t>企业全称</w:t>
            </w:r>
          </w:p>
        </w:tc>
        <w:tc>
          <w:tcPr>
            <w:tcW w:w="5577" w:type="dxa"/>
            <w:gridSpan w:val="3"/>
            <w:vAlign w:val="center"/>
          </w:tcPr>
          <w:p>
            <w:pPr>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942" w:type="dxa"/>
            <w:gridSpan w:val="2"/>
            <w:vAlign w:val="center"/>
          </w:tcPr>
          <w:p>
            <w:pPr>
              <w:jc w:val="center"/>
              <w:rPr>
                <w:rFonts w:ascii="仿宋" w:hAnsi="仿宋" w:eastAsia="仿宋" w:cs="仿宋"/>
                <w:sz w:val="24"/>
                <w:szCs w:val="24"/>
              </w:rPr>
            </w:pPr>
            <w:r>
              <w:rPr>
                <w:rFonts w:hint="eastAsia" w:ascii="仿宋" w:hAnsi="仿宋" w:eastAsia="仿宋" w:cs="仿宋"/>
                <w:color w:val="000000"/>
                <w:kern w:val="0"/>
                <w:sz w:val="24"/>
                <w:szCs w:val="24"/>
                <w:lang w:bidi="ar"/>
              </w:rPr>
              <w:t>企业地址</w:t>
            </w:r>
          </w:p>
        </w:tc>
        <w:tc>
          <w:tcPr>
            <w:tcW w:w="5577" w:type="dxa"/>
            <w:gridSpan w:val="3"/>
            <w:vAlign w:val="center"/>
          </w:tcPr>
          <w:p>
            <w:pPr>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2" w:type="dxa"/>
            <w:gridSpan w:val="2"/>
            <w:vAlign w:val="center"/>
          </w:tcPr>
          <w:p>
            <w:pPr>
              <w:spacing w:line="300" w:lineRule="exact"/>
              <w:jc w:val="center"/>
              <w:rPr>
                <w:rFonts w:ascii="仿宋" w:hAnsi="仿宋" w:eastAsia="仿宋" w:cs="仿宋"/>
                <w:sz w:val="24"/>
                <w:szCs w:val="24"/>
              </w:rPr>
            </w:pPr>
            <w:r>
              <w:rPr>
                <w:rFonts w:hint="eastAsia" w:ascii="仿宋" w:hAnsi="仿宋" w:eastAsia="仿宋" w:cs="仿宋"/>
                <w:color w:val="000000"/>
                <w:kern w:val="0"/>
                <w:sz w:val="24"/>
                <w:szCs w:val="24"/>
                <w:lang w:bidi="ar"/>
              </w:rPr>
              <w:t>统一社会信用代码</w:t>
            </w:r>
          </w:p>
        </w:tc>
        <w:tc>
          <w:tcPr>
            <w:tcW w:w="2287" w:type="dxa"/>
            <w:vAlign w:val="center"/>
          </w:tcPr>
          <w:p>
            <w:pPr>
              <w:jc w:val="center"/>
              <w:rPr>
                <w:rFonts w:ascii="仿宋" w:hAnsi="仿宋" w:eastAsia="仿宋" w:cs="仿宋"/>
                <w:sz w:val="24"/>
                <w:szCs w:val="24"/>
              </w:rPr>
            </w:pPr>
          </w:p>
        </w:tc>
        <w:tc>
          <w:tcPr>
            <w:tcW w:w="844" w:type="dxa"/>
            <w:vAlign w:val="center"/>
          </w:tcPr>
          <w:p>
            <w:pPr>
              <w:spacing w:line="300" w:lineRule="exact"/>
              <w:jc w:val="center"/>
              <w:rPr>
                <w:rFonts w:ascii="仿宋" w:hAnsi="仿宋" w:eastAsia="仿宋" w:cs="仿宋"/>
                <w:sz w:val="24"/>
                <w:szCs w:val="24"/>
              </w:rPr>
            </w:pPr>
            <w:r>
              <w:rPr>
                <w:rFonts w:hint="eastAsia" w:ascii="仿宋" w:hAnsi="仿宋" w:eastAsia="仿宋" w:cs="仿宋"/>
                <w:color w:val="000000"/>
                <w:kern w:val="0"/>
                <w:sz w:val="24"/>
                <w:szCs w:val="24"/>
                <w:lang w:bidi="ar"/>
              </w:rPr>
              <w:t>邮政编码</w:t>
            </w:r>
          </w:p>
        </w:tc>
        <w:tc>
          <w:tcPr>
            <w:tcW w:w="2446" w:type="dxa"/>
            <w:vAlign w:val="center"/>
          </w:tcPr>
          <w:p>
            <w:pPr>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942" w:type="dxa"/>
            <w:gridSpan w:val="2"/>
            <w:vAlign w:val="center"/>
          </w:tcPr>
          <w:p>
            <w:pPr>
              <w:jc w:val="center"/>
              <w:rPr>
                <w:rFonts w:ascii="仿宋" w:hAnsi="仿宋" w:eastAsia="仿宋" w:cs="仿宋"/>
                <w:sz w:val="24"/>
                <w:szCs w:val="24"/>
              </w:rPr>
            </w:pPr>
            <w:r>
              <w:rPr>
                <w:rFonts w:hint="eastAsia" w:ascii="仿宋" w:hAnsi="仿宋" w:eastAsia="仿宋" w:cs="仿宋"/>
                <w:color w:val="000000"/>
                <w:kern w:val="0"/>
                <w:sz w:val="24"/>
                <w:szCs w:val="24"/>
                <w:lang w:bidi="ar"/>
              </w:rPr>
              <w:t>联系人</w:t>
            </w:r>
          </w:p>
        </w:tc>
        <w:tc>
          <w:tcPr>
            <w:tcW w:w="2287" w:type="dxa"/>
            <w:vAlign w:val="center"/>
          </w:tcPr>
          <w:p>
            <w:pPr>
              <w:jc w:val="center"/>
              <w:rPr>
                <w:rFonts w:ascii="仿宋" w:hAnsi="仿宋" w:eastAsia="仿宋" w:cs="仿宋"/>
                <w:color w:val="000000"/>
                <w:kern w:val="0"/>
                <w:sz w:val="24"/>
                <w:szCs w:val="24"/>
                <w:lang w:bidi="ar"/>
              </w:rPr>
            </w:pPr>
          </w:p>
        </w:tc>
        <w:tc>
          <w:tcPr>
            <w:tcW w:w="844" w:type="dxa"/>
            <w:vAlign w:val="center"/>
          </w:tcPr>
          <w:p>
            <w:pPr>
              <w:jc w:val="center"/>
              <w:rPr>
                <w:rFonts w:ascii="仿宋" w:hAnsi="仿宋" w:eastAsia="仿宋" w:cs="仿宋"/>
                <w:sz w:val="24"/>
                <w:szCs w:val="24"/>
              </w:rPr>
            </w:pPr>
            <w:r>
              <w:rPr>
                <w:rFonts w:hint="eastAsia" w:ascii="仿宋" w:hAnsi="仿宋" w:eastAsia="仿宋" w:cs="仿宋"/>
                <w:color w:val="000000"/>
                <w:kern w:val="0"/>
                <w:sz w:val="24"/>
                <w:szCs w:val="24"/>
                <w:lang w:bidi="ar"/>
              </w:rPr>
              <w:t>职务</w:t>
            </w:r>
          </w:p>
        </w:tc>
        <w:tc>
          <w:tcPr>
            <w:tcW w:w="2446" w:type="dxa"/>
            <w:vAlign w:val="center"/>
          </w:tcPr>
          <w:p>
            <w:pPr>
              <w:jc w:val="center"/>
              <w:rPr>
                <w:rFonts w:ascii="仿宋" w:hAnsi="仿宋" w:eastAsia="仿宋" w:cs="仿宋"/>
                <w:color w:val="000000"/>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942" w:type="dxa"/>
            <w:gridSpan w:val="2"/>
            <w:vAlign w:val="center"/>
          </w:tcPr>
          <w:p>
            <w:pPr>
              <w:jc w:val="center"/>
              <w:rPr>
                <w:rFonts w:ascii="仿宋" w:hAnsi="仿宋" w:eastAsia="仿宋" w:cs="仿宋"/>
                <w:sz w:val="24"/>
                <w:szCs w:val="24"/>
              </w:rPr>
            </w:pPr>
            <w:r>
              <w:rPr>
                <w:rFonts w:hint="eastAsia" w:ascii="仿宋" w:hAnsi="仿宋" w:eastAsia="仿宋" w:cs="仿宋"/>
                <w:color w:val="000000"/>
                <w:kern w:val="0"/>
                <w:sz w:val="24"/>
                <w:szCs w:val="24"/>
                <w:lang w:bidi="ar"/>
              </w:rPr>
              <w:t>手机号</w:t>
            </w:r>
          </w:p>
        </w:tc>
        <w:tc>
          <w:tcPr>
            <w:tcW w:w="2287" w:type="dxa"/>
            <w:vAlign w:val="center"/>
          </w:tcPr>
          <w:p>
            <w:pPr>
              <w:jc w:val="center"/>
              <w:rPr>
                <w:rFonts w:ascii="仿宋" w:hAnsi="仿宋" w:eastAsia="仿宋" w:cs="仿宋"/>
                <w:color w:val="000000"/>
                <w:kern w:val="0"/>
                <w:sz w:val="24"/>
                <w:szCs w:val="24"/>
                <w:lang w:bidi="ar"/>
              </w:rPr>
            </w:pPr>
          </w:p>
        </w:tc>
        <w:tc>
          <w:tcPr>
            <w:tcW w:w="844" w:type="dxa"/>
            <w:vAlign w:val="center"/>
          </w:tcPr>
          <w:p>
            <w:pPr>
              <w:jc w:val="center"/>
              <w:rPr>
                <w:rFonts w:ascii="仿宋" w:hAnsi="仿宋" w:eastAsia="仿宋" w:cs="仿宋"/>
                <w:sz w:val="24"/>
                <w:szCs w:val="24"/>
              </w:rPr>
            </w:pPr>
            <w:r>
              <w:rPr>
                <w:rFonts w:hint="eastAsia" w:ascii="仿宋" w:hAnsi="仿宋" w:eastAsia="仿宋" w:cs="仿宋"/>
                <w:color w:val="000000"/>
                <w:kern w:val="0"/>
                <w:sz w:val="24"/>
                <w:szCs w:val="24"/>
                <w:lang w:bidi="ar"/>
              </w:rPr>
              <w:t>邮箱</w:t>
            </w:r>
          </w:p>
        </w:tc>
        <w:tc>
          <w:tcPr>
            <w:tcW w:w="2446" w:type="dxa"/>
            <w:vAlign w:val="center"/>
          </w:tcPr>
          <w:p>
            <w:pPr>
              <w:jc w:val="center"/>
              <w:rPr>
                <w:rFonts w:ascii="仿宋" w:hAnsi="仿宋" w:eastAsia="仿宋" w:cs="仿宋"/>
                <w:color w:val="000000"/>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4" w:hRule="atLeast"/>
        </w:trPr>
        <w:tc>
          <w:tcPr>
            <w:tcW w:w="2942" w:type="dxa"/>
            <w:gridSpan w:val="2"/>
            <w:vAlign w:val="center"/>
          </w:tcPr>
          <w:p>
            <w:pPr>
              <w:spacing w:line="300" w:lineRule="exact"/>
              <w:rPr>
                <w:rFonts w:hint="default" w:ascii="仿宋" w:hAnsi="仿宋" w:eastAsia="仿宋" w:cs="仿宋"/>
                <w:sz w:val="24"/>
                <w:szCs w:val="24"/>
                <w:lang w:val="en-US" w:eastAsia="zh-CN"/>
              </w:rPr>
            </w:pPr>
            <w:r>
              <w:rPr>
                <w:rFonts w:hint="eastAsia" w:ascii="仿宋" w:hAnsi="仿宋" w:eastAsia="仿宋" w:cs="仿宋"/>
                <w:color w:val="000000"/>
                <w:kern w:val="0"/>
                <w:sz w:val="24"/>
                <w:szCs w:val="24"/>
                <w:lang w:bidi="ar"/>
              </w:rPr>
              <w:t>企业申报培育项目的</w:t>
            </w:r>
            <w:r>
              <w:rPr>
                <w:rFonts w:hint="eastAsia" w:ascii="仿宋" w:hAnsi="仿宋" w:eastAsia="仿宋" w:cs="仿宋"/>
                <w:color w:val="000000"/>
                <w:kern w:val="0"/>
                <w:sz w:val="24"/>
                <w:szCs w:val="24"/>
                <w:lang w:val="en-US" w:eastAsia="zh-CN" w:bidi="ar"/>
              </w:rPr>
              <w:t>商标品牌</w:t>
            </w:r>
            <w:r>
              <w:rPr>
                <w:rFonts w:hint="eastAsia" w:ascii="仿宋" w:hAnsi="仿宋" w:eastAsia="仿宋" w:cs="仿宋"/>
                <w:color w:val="000000"/>
                <w:kern w:val="0"/>
                <w:sz w:val="24"/>
                <w:szCs w:val="24"/>
                <w:lang w:bidi="ar"/>
              </w:rPr>
              <w:t>（一般为企业的主商标），并填写商标</w:t>
            </w:r>
            <w:r>
              <w:rPr>
                <w:rFonts w:hint="eastAsia" w:ascii="仿宋" w:hAnsi="仿宋" w:eastAsia="仿宋" w:cs="仿宋"/>
                <w:color w:val="000000"/>
                <w:kern w:val="0"/>
                <w:sz w:val="24"/>
                <w:szCs w:val="24"/>
                <w:lang w:val="en-US" w:eastAsia="zh-CN" w:bidi="ar"/>
              </w:rPr>
              <w:t>图样</w:t>
            </w:r>
            <w:r>
              <w:rPr>
                <w:rFonts w:hint="eastAsia" w:ascii="仿宋" w:hAnsi="仿宋" w:eastAsia="仿宋" w:cs="仿宋"/>
                <w:color w:val="000000"/>
                <w:kern w:val="0"/>
                <w:sz w:val="24"/>
                <w:szCs w:val="24"/>
                <w:lang w:bidi="ar"/>
              </w:rPr>
              <w:t>及注册号</w:t>
            </w:r>
          </w:p>
        </w:tc>
        <w:tc>
          <w:tcPr>
            <w:tcW w:w="5577" w:type="dxa"/>
            <w:gridSpan w:val="3"/>
            <w:vAlign w:val="center"/>
          </w:tcPr>
          <w:p>
            <w:pPr>
              <w:jc w:val="center"/>
              <w:rPr>
                <w:rFonts w:hint="eastAsia" w:ascii="仿宋" w:hAnsi="仿宋" w:eastAsia="仿宋" w:cs="仿宋"/>
                <w:color w:val="000000"/>
                <w:kern w:val="0"/>
                <w:sz w:val="24"/>
                <w:szCs w:val="24"/>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4" w:hRule="atLeast"/>
        </w:trPr>
        <w:tc>
          <w:tcPr>
            <w:tcW w:w="2942" w:type="dxa"/>
            <w:gridSpan w:val="2"/>
            <w:vAlign w:val="center"/>
          </w:tcPr>
          <w:p>
            <w:pPr>
              <w:spacing w:line="300" w:lineRule="exact"/>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企业商标知名度情况，是否为驰名商标、中华老字号商标、广东省重点商标保护名录纳入商标及省级老字号商标、地理标志商标等（请附证明材料）</w:t>
            </w:r>
          </w:p>
        </w:tc>
        <w:tc>
          <w:tcPr>
            <w:tcW w:w="5577" w:type="dxa"/>
            <w:gridSpan w:val="3"/>
            <w:vAlign w:val="center"/>
          </w:tcPr>
          <w:p>
            <w:pPr>
              <w:jc w:val="center"/>
              <w:rPr>
                <w:rFonts w:hint="eastAsia" w:ascii="仿宋" w:hAnsi="仿宋" w:eastAsia="仿宋" w:cs="仿宋"/>
                <w:color w:val="000000"/>
                <w:kern w:val="0"/>
                <w:sz w:val="24"/>
                <w:szCs w:val="24"/>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519" w:type="dxa"/>
            <w:gridSpan w:val="5"/>
            <w:shd w:val="clear" w:color="auto" w:fill="9AD7A1" w:themeFill="background1" w:themeFillShade="D8"/>
            <w:vAlign w:val="center"/>
          </w:tcPr>
          <w:p>
            <w:pPr>
              <w:jc w:val="center"/>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二、企业经营状况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2942" w:type="dxa"/>
            <w:gridSpan w:val="2"/>
            <w:vAlign w:val="center"/>
          </w:tcPr>
          <w:p>
            <w:pPr>
              <w:keepNext w:val="0"/>
              <w:keepLines w:val="0"/>
              <w:widowControl/>
              <w:numPr>
                <w:ilvl w:val="0"/>
                <w:numId w:val="0"/>
              </w:numPr>
              <w:suppressLineNumbers w:val="0"/>
              <w:jc w:val="left"/>
              <w:rPr>
                <w:rFonts w:hint="default" w:ascii="仿宋" w:hAnsi="仿宋" w:eastAsia="仿宋" w:cs="仿宋"/>
                <w:b w:val="0"/>
                <w:bCs w:val="0"/>
                <w:color w:val="000000"/>
                <w:kern w:val="0"/>
                <w:sz w:val="24"/>
                <w:szCs w:val="24"/>
                <w:lang w:val="en-US" w:eastAsia="zh-CN" w:bidi="ar"/>
              </w:rPr>
            </w:pPr>
            <w:r>
              <w:rPr>
                <w:rFonts w:hint="eastAsia" w:ascii="仿宋" w:hAnsi="仿宋" w:eastAsia="仿宋" w:cs="仿宋"/>
                <w:b w:val="0"/>
                <w:bCs w:val="0"/>
                <w:color w:val="000000"/>
                <w:kern w:val="0"/>
                <w:sz w:val="24"/>
                <w:szCs w:val="24"/>
                <w:lang w:val="en-US" w:eastAsia="zh-CN" w:bidi="ar"/>
              </w:rPr>
              <w:t>企业近三年的营业收入（请提供汇算清缴报告作为证明材料）</w:t>
            </w:r>
          </w:p>
        </w:tc>
        <w:tc>
          <w:tcPr>
            <w:tcW w:w="5577" w:type="dxa"/>
            <w:gridSpan w:val="3"/>
            <w:vAlign w:val="center"/>
          </w:tcPr>
          <w:p>
            <w:pPr>
              <w:widowControl/>
              <w:numPr>
                <w:ilvl w:val="0"/>
                <w:numId w:val="0"/>
              </w:numPr>
              <w:ind w:leftChars="0"/>
              <w:jc w:val="left"/>
              <w:rPr>
                <w:rFonts w:hint="default" w:ascii="仿宋" w:hAnsi="仿宋" w:eastAsia="仿宋" w:cs="仿宋"/>
                <w:b w:val="0"/>
                <w:bCs w:val="0"/>
                <w:color w:val="000000"/>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2942" w:type="dxa"/>
            <w:gridSpan w:val="2"/>
            <w:vAlign w:val="center"/>
          </w:tcPr>
          <w:p>
            <w:pPr>
              <w:keepNext w:val="0"/>
              <w:keepLines w:val="0"/>
              <w:widowControl/>
              <w:numPr>
                <w:ilvl w:val="0"/>
                <w:numId w:val="0"/>
              </w:numPr>
              <w:suppressLineNumbers w:val="0"/>
              <w:jc w:val="left"/>
              <w:rPr>
                <w:rFonts w:hint="default" w:ascii="仿宋" w:hAnsi="仿宋" w:eastAsia="仿宋" w:cs="仿宋"/>
                <w:b w:val="0"/>
                <w:bCs w:val="0"/>
                <w:color w:val="000000"/>
                <w:kern w:val="0"/>
                <w:sz w:val="24"/>
                <w:szCs w:val="24"/>
                <w:lang w:val="en-US" w:eastAsia="zh-CN" w:bidi="ar"/>
              </w:rPr>
            </w:pPr>
            <w:r>
              <w:rPr>
                <w:rFonts w:hint="eastAsia" w:ascii="仿宋" w:hAnsi="仿宋" w:eastAsia="仿宋" w:cs="仿宋"/>
                <w:b w:val="0"/>
                <w:bCs w:val="0"/>
                <w:color w:val="000000"/>
                <w:kern w:val="0"/>
                <w:sz w:val="24"/>
                <w:szCs w:val="24"/>
                <w:lang w:val="en-US" w:eastAsia="zh-CN" w:bidi="ar"/>
              </w:rPr>
              <w:t>销售区域覆盖率情况（企业销售网络覆盖的区域面积或范围占总销售市场面积或范围的比例）</w:t>
            </w:r>
          </w:p>
        </w:tc>
        <w:tc>
          <w:tcPr>
            <w:tcW w:w="5577" w:type="dxa"/>
            <w:gridSpan w:val="3"/>
            <w:vAlign w:val="center"/>
          </w:tcPr>
          <w:p>
            <w:pPr>
              <w:widowControl/>
              <w:numPr>
                <w:ilvl w:val="0"/>
                <w:numId w:val="0"/>
              </w:numPr>
              <w:ind w:leftChars="0"/>
              <w:jc w:val="left"/>
              <w:rPr>
                <w:rFonts w:hint="default" w:ascii="仿宋" w:hAnsi="仿宋" w:eastAsia="仿宋" w:cs="仿宋"/>
                <w:b w:val="0"/>
                <w:bCs w:val="0"/>
                <w:color w:val="000000"/>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2942" w:type="dxa"/>
            <w:gridSpan w:val="2"/>
            <w:vAlign w:val="center"/>
          </w:tcPr>
          <w:p>
            <w:pPr>
              <w:keepNext w:val="0"/>
              <w:keepLines w:val="0"/>
              <w:widowControl/>
              <w:numPr>
                <w:ilvl w:val="0"/>
                <w:numId w:val="0"/>
              </w:numPr>
              <w:suppressLineNumbers w:val="0"/>
              <w:jc w:val="left"/>
              <w:rPr>
                <w:rFonts w:hint="default" w:ascii="仿宋" w:hAnsi="仿宋" w:eastAsia="仿宋" w:cs="仿宋"/>
                <w:b w:val="0"/>
                <w:bCs w:val="0"/>
                <w:color w:val="000000"/>
                <w:kern w:val="0"/>
                <w:sz w:val="24"/>
                <w:szCs w:val="24"/>
                <w:lang w:val="en-US" w:eastAsia="zh-CN" w:bidi="ar"/>
              </w:rPr>
            </w:pPr>
            <w:r>
              <w:rPr>
                <w:rFonts w:hint="eastAsia" w:ascii="仿宋" w:hAnsi="仿宋" w:eastAsia="仿宋" w:cs="仿宋"/>
                <w:b w:val="0"/>
                <w:bCs w:val="0"/>
                <w:color w:val="000000"/>
                <w:kern w:val="0"/>
                <w:sz w:val="24"/>
                <w:szCs w:val="24"/>
                <w:lang w:val="en-US" w:eastAsia="zh-CN" w:bidi="ar"/>
              </w:rPr>
              <w:t>企业近三年国际市场销售额</w:t>
            </w:r>
          </w:p>
        </w:tc>
        <w:tc>
          <w:tcPr>
            <w:tcW w:w="5577" w:type="dxa"/>
            <w:gridSpan w:val="3"/>
            <w:vAlign w:val="center"/>
          </w:tcPr>
          <w:p>
            <w:pPr>
              <w:widowControl/>
              <w:numPr>
                <w:ilvl w:val="0"/>
                <w:numId w:val="0"/>
              </w:numPr>
              <w:ind w:leftChars="0"/>
              <w:jc w:val="left"/>
              <w:rPr>
                <w:rFonts w:hint="default" w:ascii="仿宋" w:hAnsi="仿宋" w:eastAsia="仿宋" w:cs="仿宋"/>
                <w:b w:val="0"/>
                <w:bCs w:val="0"/>
                <w:color w:val="000000"/>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519" w:type="dxa"/>
            <w:gridSpan w:val="5"/>
            <w:shd w:val="clear" w:color="auto" w:fill="9AD7A1" w:themeFill="background1" w:themeFillShade="D8"/>
            <w:vAlign w:val="center"/>
          </w:tcPr>
          <w:p>
            <w:pPr>
              <w:jc w:val="center"/>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三、政策法律情况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2939" w:type="dxa"/>
            <w:vAlign w:val="center"/>
          </w:tcPr>
          <w:p>
            <w:pPr>
              <w:keepNext w:val="0"/>
              <w:keepLines w:val="0"/>
              <w:widowControl/>
              <w:numPr>
                <w:ilvl w:val="0"/>
                <w:numId w:val="0"/>
              </w:numPr>
              <w:suppressLineNumbers w:val="0"/>
              <w:jc w:val="left"/>
              <w:rPr>
                <w:rFonts w:hint="default" w:ascii="仿宋" w:hAnsi="仿宋" w:eastAsia="仿宋" w:cs="仿宋"/>
                <w:b w:val="0"/>
                <w:bCs w:val="0"/>
                <w:color w:val="000000"/>
                <w:kern w:val="0"/>
                <w:sz w:val="24"/>
                <w:szCs w:val="24"/>
                <w:lang w:val="en-US" w:eastAsia="zh-CN" w:bidi="ar"/>
              </w:rPr>
            </w:pPr>
            <w:r>
              <w:rPr>
                <w:rFonts w:hint="eastAsia" w:ascii="仿宋" w:hAnsi="仿宋" w:eastAsia="仿宋" w:cs="仿宋"/>
                <w:b w:val="0"/>
                <w:bCs w:val="0"/>
                <w:color w:val="000000"/>
                <w:kern w:val="0"/>
                <w:sz w:val="24"/>
                <w:szCs w:val="24"/>
                <w:lang w:val="en-US" w:eastAsia="zh-CN" w:bidi="ar"/>
              </w:rPr>
              <w:t>企业商标品牌建设过程中获得政府在竞争环境、法律环境、体制机制等方面的政策扶持优惠情况（请附证明材料）</w:t>
            </w:r>
          </w:p>
        </w:tc>
        <w:tc>
          <w:tcPr>
            <w:tcW w:w="5580" w:type="dxa"/>
            <w:gridSpan w:val="4"/>
            <w:vAlign w:val="center"/>
          </w:tcPr>
          <w:p>
            <w:pPr>
              <w:widowControl/>
              <w:numPr>
                <w:ilvl w:val="0"/>
                <w:numId w:val="0"/>
              </w:numPr>
              <w:ind w:leftChars="0"/>
              <w:jc w:val="left"/>
              <w:rPr>
                <w:rFonts w:hint="default" w:ascii="仿宋" w:hAnsi="仿宋" w:eastAsia="仿宋" w:cs="仿宋"/>
                <w:b w:val="0"/>
                <w:bCs w:val="0"/>
                <w:color w:val="000000"/>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2939" w:type="dxa"/>
            <w:vAlign w:val="center"/>
          </w:tcPr>
          <w:p>
            <w:pPr>
              <w:keepNext w:val="0"/>
              <w:keepLines w:val="0"/>
              <w:widowControl/>
              <w:numPr>
                <w:ilvl w:val="0"/>
                <w:numId w:val="0"/>
              </w:numPr>
              <w:suppressLineNumbers w:val="0"/>
              <w:jc w:val="left"/>
              <w:rPr>
                <w:rFonts w:hint="default" w:ascii="仿宋" w:hAnsi="仿宋" w:eastAsia="仿宋" w:cs="仿宋"/>
                <w:b w:val="0"/>
                <w:bCs w:val="0"/>
                <w:color w:val="000000"/>
                <w:kern w:val="0"/>
                <w:sz w:val="24"/>
                <w:szCs w:val="24"/>
                <w:lang w:val="en-US" w:eastAsia="zh-CN" w:bidi="ar"/>
              </w:rPr>
            </w:pPr>
            <w:r>
              <w:rPr>
                <w:rFonts w:hint="eastAsia" w:ascii="仿宋" w:hAnsi="仿宋" w:eastAsia="仿宋" w:cs="仿宋"/>
                <w:b w:val="0"/>
                <w:bCs w:val="0"/>
                <w:sz w:val="24"/>
                <w:szCs w:val="24"/>
                <w:lang w:val="en-US" w:eastAsia="zh-CN"/>
              </w:rPr>
              <w:t>企业商标</w:t>
            </w:r>
            <w:r>
              <w:rPr>
                <w:rFonts w:hint="eastAsia" w:ascii="仿宋" w:hAnsi="仿宋" w:eastAsia="仿宋" w:cs="仿宋"/>
                <w:b w:val="0"/>
                <w:bCs w:val="0"/>
                <w:color w:val="000000"/>
                <w:kern w:val="0"/>
                <w:sz w:val="24"/>
                <w:szCs w:val="24"/>
                <w:lang w:val="en-US" w:eastAsia="zh-CN" w:bidi="ar"/>
              </w:rPr>
              <w:t>品牌监管体系建设情况，有无相关制度及机构人员设置（请附证明材料）</w:t>
            </w:r>
          </w:p>
        </w:tc>
        <w:tc>
          <w:tcPr>
            <w:tcW w:w="5580" w:type="dxa"/>
            <w:gridSpan w:val="4"/>
            <w:vAlign w:val="center"/>
          </w:tcPr>
          <w:p>
            <w:pPr>
              <w:widowControl/>
              <w:numPr>
                <w:ilvl w:val="0"/>
                <w:numId w:val="0"/>
              </w:numPr>
              <w:ind w:leftChars="0"/>
              <w:jc w:val="left"/>
              <w:rPr>
                <w:rFonts w:hint="default" w:ascii="仿宋" w:hAnsi="仿宋" w:eastAsia="仿宋" w:cs="仿宋"/>
                <w:b w:val="0"/>
                <w:bCs w:val="0"/>
                <w:color w:val="000000"/>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2939" w:type="dxa"/>
            <w:vAlign w:val="center"/>
          </w:tcPr>
          <w:p>
            <w:pPr>
              <w:keepNext w:val="0"/>
              <w:keepLines w:val="0"/>
              <w:widowControl/>
              <w:numPr>
                <w:ilvl w:val="0"/>
                <w:numId w:val="0"/>
              </w:numPr>
              <w:suppressLineNumbers w:val="0"/>
              <w:jc w:val="left"/>
              <w:rPr>
                <w:rFonts w:hint="default" w:ascii="仿宋" w:hAnsi="仿宋" w:eastAsia="仿宋" w:cs="仿宋"/>
                <w:b w:val="0"/>
                <w:bCs w:val="0"/>
                <w:color w:val="000000"/>
                <w:kern w:val="0"/>
                <w:sz w:val="24"/>
                <w:szCs w:val="24"/>
                <w:lang w:val="en-US" w:eastAsia="zh-CN" w:bidi="ar"/>
              </w:rPr>
            </w:pPr>
            <w:r>
              <w:rPr>
                <w:rFonts w:hint="eastAsia" w:ascii="仿宋" w:hAnsi="仿宋" w:eastAsia="仿宋" w:cs="仿宋"/>
                <w:b w:val="0"/>
                <w:bCs w:val="0"/>
                <w:color w:val="000000"/>
                <w:kern w:val="0"/>
                <w:sz w:val="24"/>
                <w:szCs w:val="24"/>
                <w:lang w:val="en-US" w:eastAsia="zh-CN" w:bidi="ar"/>
              </w:rPr>
              <w:t>企业商标保护力度（对本企业品牌侵权行为处理的重视程度，若有处理商标纠纷，请附相关裁判文书）</w:t>
            </w:r>
          </w:p>
        </w:tc>
        <w:tc>
          <w:tcPr>
            <w:tcW w:w="5580" w:type="dxa"/>
            <w:gridSpan w:val="4"/>
            <w:vAlign w:val="center"/>
          </w:tcPr>
          <w:p>
            <w:pPr>
              <w:widowControl/>
              <w:numPr>
                <w:ilvl w:val="0"/>
                <w:numId w:val="0"/>
              </w:numPr>
              <w:ind w:leftChars="0"/>
              <w:jc w:val="left"/>
              <w:rPr>
                <w:rFonts w:hint="default" w:ascii="仿宋" w:hAnsi="仿宋" w:eastAsia="仿宋" w:cs="仿宋"/>
                <w:b w:val="0"/>
                <w:bCs w:val="0"/>
                <w:color w:val="000000"/>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519" w:type="dxa"/>
            <w:gridSpan w:val="5"/>
            <w:shd w:val="clear" w:color="auto" w:fill="9AD7A1" w:themeFill="background1" w:themeFillShade="D8"/>
            <w:vAlign w:val="center"/>
          </w:tcPr>
          <w:p>
            <w:pPr>
              <w:jc w:val="center"/>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四、企业商标品牌发展情况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trPr>
        <w:tc>
          <w:tcPr>
            <w:tcW w:w="2939" w:type="dxa"/>
            <w:vAlign w:val="center"/>
          </w:tcPr>
          <w:p>
            <w:pPr>
              <w:keepNext w:val="0"/>
              <w:keepLines w:val="0"/>
              <w:widowControl/>
              <w:numPr>
                <w:ilvl w:val="0"/>
                <w:numId w:val="0"/>
              </w:numPr>
              <w:suppressLineNumbers w:val="0"/>
              <w:jc w:val="left"/>
              <w:rPr>
                <w:rFonts w:hint="default" w:ascii="仿宋" w:hAnsi="仿宋" w:eastAsia="仿宋" w:cs="仿宋"/>
                <w:b w:val="0"/>
                <w:bCs w:val="0"/>
                <w:color w:val="000000"/>
                <w:kern w:val="0"/>
                <w:sz w:val="24"/>
                <w:szCs w:val="24"/>
                <w:lang w:val="en-US" w:eastAsia="zh-CN" w:bidi="ar"/>
              </w:rPr>
            </w:pPr>
            <w:r>
              <w:rPr>
                <w:rFonts w:hint="eastAsia" w:ascii="仿宋" w:hAnsi="仿宋" w:eastAsia="仿宋" w:cs="仿宋"/>
                <w:b w:val="0"/>
                <w:bCs w:val="0"/>
                <w:color w:val="000000"/>
                <w:kern w:val="0"/>
                <w:sz w:val="24"/>
                <w:szCs w:val="24"/>
                <w:lang w:val="en-US" w:eastAsia="zh-CN" w:bidi="ar"/>
              </w:rPr>
              <w:t>商标品牌创新力度（品牌企业有效授权知识产权数、是否为专精特新企业、商标品牌研发费用支出等，请附证明材料）</w:t>
            </w:r>
          </w:p>
        </w:tc>
        <w:tc>
          <w:tcPr>
            <w:tcW w:w="5580" w:type="dxa"/>
            <w:gridSpan w:val="4"/>
            <w:vAlign w:val="center"/>
          </w:tcPr>
          <w:p>
            <w:pPr>
              <w:keepNext w:val="0"/>
              <w:keepLines w:val="0"/>
              <w:widowControl/>
              <w:numPr>
                <w:ilvl w:val="0"/>
                <w:numId w:val="0"/>
              </w:numPr>
              <w:suppressLineNumbers w:val="0"/>
              <w:ind w:leftChars="0"/>
              <w:jc w:val="left"/>
              <w:rPr>
                <w:rFonts w:hint="default" w:ascii="仿宋" w:hAnsi="仿宋" w:eastAsia="仿宋" w:cs="仿宋"/>
                <w:b w:val="0"/>
                <w:bCs w:val="0"/>
                <w:color w:val="000000"/>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trPr>
        <w:tc>
          <w:tcPr>
            <w:tcW w:w="2939" w:type="dxa"/>
            <w:vAlign w:val="center"/>
          </w:tcPr>
          <w:p>
            <w:pPr>
              <w:keepNext w:val="0"/>
              <w:keepLines w:val="0"/>
              <w:widowControl/>
              <w:numPr>
                <w:ilvl w:val="0"/>
                <w:numId w:val="0"/>
              </w:numPr>
              <w:suppressLineNumbers w:val="0"/>
              <w:jc w:val="left"/>
              <w:rPr>
                <w:rFonts w:hint="default" w:ascii="仿宋" w:hAnsi="仿宋" w:eastAsia="仿宋" w:cs="仿宋"/>
                <w:b w:val="0"/>
                <w:bCs w:val="0"/>
                <w:color w:val="000000"/>
                <w:kern w:val="0"/>
                <w:sz w:val="24"/>
                <w:szCs w:val="24"/>
                <w:lang w:val="en-US" w:eastAsia="zh-CN" w:bidi="ar"/>
              </w:rPr>
            </w:pPr>
            <w:r>
              <w:rPr>
                <w:rFonts w:hint="eastAsia" w:ascii="仿宋" w:hAnsi="仿宋" w:eastAsia="仿宋" w:cs="仿宋"/>
                <w:b w:val="0"/>
                <w:bCs w:val="0"/>
                <w:color w:val="000000"/>
                <w:kern w:val="0"/>
                <w:sz w:val="24"/>
                <w:szCs w:val="24"/>
                <w:lang w:val="en-US" w:eastAsia="zh-CN" w:bidi="ar"/>
              </w:rPr>
              <w:t>商标品牌产品质量（通过产品质量认证数量、产品退货率、产品或服务在抽检中的表现情况等，请附证明材料）</w:t>
            </w:r>
          </w:p>
        </w:tc>
        <w:tc>
          <w:tcPr>
            <w:tcW w:w="5580" w:type="dxa"/>
            <w:gridSpan w:val="4"/>
            <w:vAlign w:val="center"/>
          </w:tcPr>
          <w:p>
            <w:pPr>
              <w:keepNext w:val="0"/>
              <w:keepLines w:val="0"/>
              <w:widowControl/>
              <w:numPr>
                <w:ilvl w:val="0"/>
                <w:numId w:val="0"/>
              </w:numPr>
              <w:suppressLineNumbers w:val="0"/>
              <w:ind w:leftChars="0"/>
              <w:jc w:val="left"/>
              <w:rPr>
                <w:rFonts w:hint="default" w:ascii="仿宋" w:hAnsi="仿宋" w:eastAsia="仿宋" w:cs="仿宋"/>
                <w:b w:val="0"/>
                <w:bCs w:val="0"/>
                <w:color w:val="000000"/>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7" w:hRule="atLeast"/>
        </w:trPr>
        <w:tc>
          <w:tcPr>
            <w:tcW w:w="2939" w:type="dxa"/>
            <w:vAlign w:val="center"/>
          </w:tcPr>
          <w:p>
            <w:pPr>
              <w:keepNext w:val="0"/>
              <w:keepLines w:val="0"/>
              <w:widowControl/>
              <w:numPr>
                <w:ilvl w:val="0"/>
                <w:numId w:val="0"/>
              </w:numPr>
              <w:suppressLineNumbers w:val="0"/>
              <w:jc w:val="left"/>
              <w:rPr>
                <w:rFonts w:hint="default" w:ascii="仿宋" w:hAnsi="仿宋" w:eastAsia="仿宋" w:cs="仿宋"/>
                <w:b w:val="0"/>
                <w:bCs w:val="0"/>
                <w:color w:val="000000"/>
                <w:kern w:val="0"/>
                <w:sz w:val="24"/>
                <w:szCs w:val="24"/>
                <w:lang w:val="en-US" w:eastAsia="zh-CN" w:bidi="ar"/>
              </w:rPr>
            </w:pPr>
            <w:r>
              <w:rPr>
                <w:rFonts w:hint="eastAsia" w:ascii="仿宋" w:hAnsi="仿宋" w:eastAsia="仿宋" w:cs="仿宋"/>
                <w:b w:val="0"/>
                <w:bCs w:val="0"/>
                <w:color w:val="000000"/>
                <w:kern w:val="0"/>
                <w:sz w:val="24"/>
                <w:szCs w:val="24"/>
                <w:lang w:val="en-US" w:eastAsia="zh-CN" w:bidi="ar"/>
              </w:rPr>
              <w:t>商标品牌扩张推广（企业宣传费用，具体数额大小及在销售额中占比，以及该占比与同行业平均水平相比等情况）</w:t>
            </w:r>
          </w:p>
        </w:tc>
        <w:tc>
          <w:tcPr>
            <w:tcW w:w="5580" w:type="dxa"/>
            <w:gridSpan w:val="4"/>
            <w:vAlign w:val="center"/>
          </w:tcPr>
          <w:p>
            <w:pPr>
              <w:keepNext w:val="0"/>
              <w:keepLines w:val="0"/>
              <w:widowControl/>
              <w:numPr>
                <w:ilvl w:val="0"/>
                <w:numId w:val="0"/>
              </w:numPr>
              <w:suppressLineNumbers w:val="0"/>
              <w:ind w:leftChars="0"/>
              <w:jc w:val="left"/>
              <w:rPr>
                <w:rFonts w:hint="default" w:ascii="仿宋" w:hAnsi="仿宋" w:eastAsia="仿宋" w:cs="仿宋"/>
                <w:b w:val="0"/>
                <w:bCs w:val="0"/>
                <w:color w:val="000000"/>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trPr>
        <w:tc>
          <w:tcPr>
            <w:tcW w:w="2939" w:type="dxa"/>
            <w:vAlign w:val="center"/>
          </w:tcPr>
          <w:p>
            <w:pPr>
              <w:keepNext w:val="0"/>
              <w:keepLines w:val="0"/>
              <w:widowControl/>
              <w:numPr>
                <w:ilvl w:val="0"/>
                <w:numId w:val="0"/>
              </w:numPr>
              <w:suppressLineNumbers w:val="0"/>
              <w:jc w:val="left"/>
              <w:rPr>
                <w:rFonts w:hint="default" w:ascii="仿宋" w:hAnsi="仿宋" w:eastAsia="仿宋" w:cs="仿宋"/>
                <w:b w:val="0"/>
                <w:bCs w:val="0"/>
                <w:color w:val="000000"/>
                <w:kern w:val="0"/>
                <w:sz w:val="24"/>
                <w:szCs w:val="24"/>
                <w:lang w:val="en-US" w:eastAsia="zh-CN" w:bidi="ar"/>
              </w:rPr>
            </w:pPr>
            <w:r>
              <w:rPr>
                <w:rFonts w:hint="eastAsia" w:ascii="仿宋" w:hAnsi="仿宋" w:eastAsia="仿宋" w:cs="仿宋"/>
                <w:b w:val="0"/>
                <w:bCs w:val="0"/>
                <w:color w:val="000000"/>
                <w:kern w:val="0"/>
                <w:sz w:val="24"/>
                <w:szCs w:val="24"/>
                <w:lang w:val="en-US" w:eastAsia="zh-CN" w:bidi="ar"/>
              </w:rPr>
              <w:t>商标品牌管理维护情况（包括商标品牌形象管理、商标品牌市场定位、商标品牌溢价管理、商标品牌危机公关等）</w:t>
            </w:r>
          </w:p>
        </w:tc>
        <w:tc>
          <w:tcPr>
            <w:tcW w:w="5580" w:type="dxa"/>
            <w:gridSpan w:val="4"/>
            <w:vAlign w:val="center"/>
          </w:tcPr>
          <w:p>
            <w:pPr>
              <w:keepNext w:val="0"/>
              <w:keepLines w:val="0"/>
              <w:widowControl/>
              <w:numPr>
                <w:ilvl w:val="0"/>
                <w:numId w:val="0"/>
              </w:numPr>
              <w:suppressLineNumbers w:val="0"/>
              <w:ind w:leftChars="0"/>
              <w:jc w:val="left"/>
              <w:rPr>
                <w:rFonts w:hint="default" w:ascii="仿宋" w:hAnsi="仿宋" w:eastAsia="仿宋" w:cs="仿宋"/>
                <w:b w:val="0"/>
                <w:bCs w:val="0"/>
                <w:color w:val="000000"/>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trPr>
        <w:tc>
          <w:tcPr>
            <w:tcW w:w="2939" w:type="dxa"/>
            <w:vAlign w:val="center"/>
          </w:tcPr>
          <w:p>
            <w:pPr>
              <w:keepNext w:val="0"/>
              <w:keepLines w:val="0"/>
              <w:widowControl/>
              <w:numPr>
                <w:ilvl w:val="0"/>
                <w:numId w:val="0"/>
              </w:numPr>
              <w:suppressLineNumbers w:val="0"/>
              <w:jc w:val="left"/>
              <w:rPr>
                <w:rFonts w:hint="default" w:ascii="仿宋" w:hAnsi="仿宋" w:eastAsia="仿宋" w:cs="仿宋"/>
                <w:b w:val="0"/>
                <w:bCs w:val="0"/>
                <w:color w:val="000000"/>
                <w:kern w:val="0"/>
                <w:sz w:val="24"/>
                <w:szCs w:val="24"/>
                <w:lang w:val="en-US" w:eastAsia="zh-CN" w:bidi="ar"/>
              </w:rPr>
            </w:pPr>
            <w:r>
              <w:rPr>
                <w:rFonts w:hint="eastAsia" w:ascii="仿宋" w:hAnsi="仿宋" w:eastAsia="仿宋" w:cs="仿宋"/>
                <w:b w:val="0"/>
                <w:bCs w:val="0"/>
                <w:color w:val="000000"/>
                <w:kern w:val="0"/>
                <w:sz w:val="24"/>
                <w:szCs w:val="24"/>
                <w:lang w:val="en-US" w:eastAsia="zh-CN" w:bidi="ar"/>
              </w:rPr>
              <w:t>商标品牌存在时长（商标品牌注册时间、上市时间、商标品牌历史时间等，请附证明材料）</w:t>
            </w:r>
          </w:p>
        </w:tc>
        <w:tc>
          <w:tcPr>
            <w:tcW w:w="5580" w:type="dxa"/>
            <w:gridSpan w:val="4"/>
            <w:vAlign w:val="center"/>
          </w:tcPr>
          <w:p>
            <w:pPr>
              <w:keepNext w:val="0"/>
              <w:keepLines w:val="0"/>
              <w:widowControl/>
              <w:numPr>
                <w:ilvl w:val="0"/>
                <w:numId w:val="0"/>
              </w:numPr>
              <w:suppressLineNumbers w:val="0"/>
              <w:ind w:leftChars="0"/>
              <w:jc w:val="left"/>
              <w:rPr>
                <w:rFonts w:hint="default" w:ascii="仿宋" w:hAnsi="仿宋" w:eastAsia="仿宋" w:cs="仿宋"/>
                <w:b w:val="0"/>
                <w:bCs w:val="0"/>
                <w:color w:val="000000"/>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trPr>
        <w:tc>
          <w:tcPr>
            <w:tcW w:w="2939" w:type="dxa"/>
            <w:vAlign w:val="center"/>
          </w:tcPr>
          <w:p>
            <w:pPr>
              <w:keepNext w:val="0"/>
              <w:keepLines w:val="0"/>
              <w:widowControl/>
              <w:numPr>
                <w:ilvl w:val="0"/>
                <w:numId w:val="0"/>
              </w:numPr>
              <w:suppressLineNumbers w:val="0"/>
              <w:jc w:val="left"/>
              <w:rPr>
                <w:rFonts w:hint="default" w:ascii="仿宋" w:hAnsi="仿宋" w:eastAsia="仿宋" w:cs="仿宋"/>
                <w:b w:val="0"/>
                <w:bCs w:val="0"/>
                <w:color w:val="000000"/>
                <w:kern w:val="0"/>
                <w:sz w:val="24"/>
                <w:szCs w:val="24"/>
                <w:lang w:val="en-US" w:eastAsia="zh-CN" w:bidi="ar"/>
              </w:rPr>
            </w:pPr>
            <w:r>
              <w:rPr>
                <w:rFonts w:hint="eastAsia" w:ascii="仿宋" w:hAnsi="仿宋" w:eastAsia="仿宋" w:cs="仿宋"/>
                <w:b w:val="0"/>
                <w:bCs w:val="0"/>
                <w:color w:val="000000"/>
                <w:kern w:val="0"/>
                <w:sz w:val="24"/>
                <w:szCs w:val="24"/>
                <w:lang w:val="en-US" w:eastAsia="zh-CN" w:bidi="ar"/>
              </w:rPr>
              <w:t>是否有做过商标质押融资或者证券化</w:t>
            </w:r>
          </w:p>
        </w:tc>
        <w:tc>
          <w:tcPr>
            <w:tcW w:w="5580" w:type="dxa"/>
            <w:gridSpan w:val="4"/>
            <w:vAlign w:val="center"/>
          </w:tcPr>
          <w:p>
            <w:pPr>
              <w:keepNext w:val="0"/>
              <w:keepLines w:val="0"/>
              <w:widowControl/>
              <w:numPr>
                <w:ilvl w:val="0"/>
                <w:numId w:val="0"/>
              </w:numPr>
              <w:suppressLineNumbers w:val="0"/>
              <w:ind w:leftChars="0"/>
              <w:jc w:val="left"/>
              <w:rPr>
                <w:rFonts w:hint="default" w:ascii="仿宋" w:hAnsi="仿宋" w:eastAsia="仿宋" w:cs="仿宋"/>
                <w:b w:val="0"/>
                <w:bCs w:val="0"/>
                <w:color w:val="000000"/>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6" w:hRule="atLeast"/>
        </w:trPr>
        <w:tc>
          <w:tcPr>
            <w:tcW w:w="8519" w:type="dxa"/>
            <w:gridSpan w:val="5"/>
            <w:vAlign w:val="center"/>
          </w:tcPr>
          <w:p>
            <w:pPr>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申报时间：2023年  月  日</w:t>
            </w:r>
          </w:p>
          <w:p>
            <w:pPr>
              <w:jc w:val="left"/>
              <w:rPr>
                <w:rFonts w:hint="default" w:ascii="仿宋" w:hAnsi="仿宋" w:eastAsia="仿宋" w:cs="仿宋"/>
                <w:sz w:val="24"/>
                <w:szCs w:val="24"/>
                <w:lang w:val="en-US" w:eastAsia="zh-CN"/>
              </w:rPr>
            </w:pPr>
          </w:p>
          <w:p>
            <w:pPr>
              <w:jc w:val="left"/>
              <w:rPr>
                <w:rFonts w:ascii="仿宋" w:hAnsi="仿宋" w:eastAsia="仿宋" w:cs="仿宋"/>
                <w:sz w:val="24"/>
                <w:szCs w:val="24"/>
              </w:rPr>
            </w:pPr>
            <w:r>
              <w:rPr>
                <w:rFonts w:hint="eastAsia" w:ascii="仿宋" w:hAnsi="仿宋" w:eastAsia="仿宋" w:cs="仿宋"/>
                <w:sz w:val="24"/>
                <w:szCs w:val="24"/>
                <w:lang w:val="en-US" w:eastAsia="zh-CN"/>
              </w:rPr>
              <w:t>申报企业：</w:t>
            </w:r>
            <w:r>
              <w:rPr>
                <w:rFonts w:hint="eastAsia" w:ascii="仿宋" w:hAnsi="仿宋" w:eastAsia="仿宋" w:cs="仿宋"/>
                <w:sz w:val="24"/>
                <w:szCs w:val="24"/>
              </w:rPr>
              <w:t>（盖章）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8519" w:type="dxa"/>
            <w:gridSpan w:val="5"/>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注：</w:t>
            </w:r>
          </w:p>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1.申报表中所述“品牌”为</w:t>
            </w:r>
            <w:r>
              <w:rPr>
                <w:rFonts w:hint="eastAsia" w:ascii="仿宋" w:hAnsi="仿宋" w:eastAsia="仿宋" w:cs="仿宋"/>
                <w:color w:val="000000"/>
                <w:kern w:val="0"/>
                <w:sz w:val="24"/>
                <w:szCs w:val="24"/>
                <w:lang w:bidi="ar"/>
              </w:rPr>
              <w:t>企业申报培育项目的</w:t>
            </w:r>
            <w:r>
              <w:rPr>
                <w:rFonts w:hint="eastAsia" w:ascii="仿宋" w:hAnsi="仿宋" w:eastAsia="仿宋" w:cs="仿宋"/>
                <w:color w:val="000000"/>
                <w:kern w:val="0"/>
                <w:sz w:val="24"/>
                <w:szCs w:val="24"/>
                <w:lang w:val="en-US" w:eastAsia="zh-CN" w:bidi="ar"/>
              </w:rPr>
              <w:t>商标</w:t>
            </w:r>
            <w:r>
              <w:rPr>
                <w:rFonts w:hint="eastAsia" w:ascii="仿宋" w:hAnsi="仿宋" w:eastAsia="仿宋" w:cs="仿宋"/>
                <w:color w:val="000000"/>
                <w:kern w:val="0"/>
                <w:sz w:val="24"/>
                <w:szCs w:val="24"/>
                <w:lang w:bidi="ar"/>
              </w:rPr>
              <w:t>品牌</w:t>
            </w:r>
            <w:r>
              <w:rPr>
                <w:rFonts w:hint="eastAsia" w:ascii="仿宋" w:hAnsi="仿宋" w:eastAsia="仿宋" w:cs="仿宋"/>
                <w:color w:val="000000"/>
                <w:kern w:val="0"/>
                <w:sz w:val="24"/>
                <w:szCs w:val="24"/>
                <w:lang w:eastAsia="zh-CN" w:bidi="ar"/>
              </w:rPr>
              <w:t>。</w:t>
            </w:r>
          </w:p>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2.相关证明材料请同申报表一起提交。</w:t>
            </w:r>
          </w:p>
        </w:tc>
      </w:tr>
    </w:tbl>
    <w:p>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小标宋">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仿宋_GB2312">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bordersDoNotSurroundHeader w:val="1"/>
  <w:bordersDoNotSurroundFooter w:val="1"/>
  <w:documentProtection w:enforcement="0"/>
  <w:defaultTabStop w:val="420"/>
  <w:noPunctuationKerning w:val="1"/>
  <w:characterSpacingControl w:val="doNotCompress"/>
  <w:compat>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kxNTI4N2E4MGZmYjJjZjI5NWVkZDZlMDBkZTAxNGYifQ=="/>
  </w:docVars>
  <w:rsids>
    <w:rsidRoot w:val="00F44ADF"/>
    <w:rsid w:val="000A00D3"/>
    <w:rsid w:val="001E08AC"/>
    <w:rsid w:val="002757E4"/>
    <w:rsid w:val="002820A4"/>
    <w:rsid w:val="00362B5F"/>
    <w:rsid w:val="00384998"/>
    <w:rsid w:val="00471ED6"/>
    <w:rsid w:val="004E3985"/>
    <w:rsid w:val="006B6B01"/>
    <w:rsid w:val="006C6AC2"/>
    <w:rsid w:val="00722C13"/>
    <w:rsid w:val="00761E98"/>
    <w:rsid w:val="007B3A84"/>
    <w:rsid w:val="007C6104"/>
    <w:rsid w:val="00A71A5D"/>
    <w:rsid w:val="00B67AE4"/>
    <w:rsid w:val="00B76500"/>
    <w:rsid w:val="00C20D39"/>
    <w:rsid w:val="00C23126"/>
    <w:rsid w:val="00C6719D"/>
    <w:rsid w:val="00CF36F2"/>
    <w:rsid w:val="00D23327"/>
    <w:rsid w:val="00D241B4"/>
    <w:rsid w:val="00D41102"/>
    <w:rsid w:val="00DE5207"/>
    <w:rsid w:val="00E0709F"/>
    <w:rsid w:val="00E90BB8"/>
    <w:rsid w:val="00F03174"/>
    <w:rsid w:val="00F44ADF"/>
    <w:rsid w:val="0C656D19"/>
    <w:rsid w:val="0E846D40"/>
    <w:rsid w:val="0E9644C4"/>
    <w:rsid w:val="0F094716"/>
    <w:rsid w:val="108E7B2C"/>
    <w:rsid w:val="127A7296"/>
    <w:rsid w:val="1B03607B"/>
    <w:rsid w:val="1B79458F"/>
    <w:rsid w:val="29975F87"/>
    <w:rsid w:val="2AC8678C"/>
    <w:rsid w:val="2C42277B"/>
    <w:rsid w:val="2F2627BE"/>
    <w:rsid w:val="32543208"/>
    <w:rsid w:val="3303708F"/>
    <w:rsid w:val="341248E7"/>
    <w:rsid w:val="376246F7"/>
    <w:rsid w:val="3E5F55C8"/>
    <w:rsid w:val="3EBE3999"/>
    <w:rsid w:val="4B753FA9"/>
    <w:rsid w:val="4B8B119B"/>
    <w:rsid w:val="4F4641AC"/>
    <w:rsid w:val="51285A39"/>
    <w:rsid w:val="57991CAB"/>
    <w:rsid w:val="58552E90"/>
    <w:rsid w:val="5BBF7171"/>
    <w:rsid w:val="5C390086"/>
    <w:rsid w:val="5DCF78FB"/>
    <w:rsid w:val="64A653C3"/>
    <w:rsid w:val="686876BB"/>
    <w:rsid w:val="6AAC06F3"/>
    <w:rsid w:val="6C950C99"/>
    <w:rsid w:val="6CDF2B51"/>
    <w:rsid w:val="6D597FDF"/>
    <w:rsid w:val="6DAA497E"/>
    <w:rsid w:val="6FA93250"/>
    <w:rsid w:val="747F5B25"/>
    <w:rsid w:val="75E24EF8"/>
    <w:rsid w:val="7A4B626B"/>
    <w:rsid w:val="7D2949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2"/>
    <w:basedOn w:val="1"/>
    <w:next w:val="1"/>
    <w:qFormat/>
    <w:uiPriority w:val="0"/>
    <w:pPr>
      <w:ind w:left="420" w:leftChars="200"/>
    </w:pPr>
    <w:rPr>
      <w:rFonts w:ascii="Calibri" w:hAnsi="Calibri" w:eastAsia="宋体" w:cs="Times New Roman"/>
      <w:szCs w:val="24"/>
    </w:rPr>
  </w:style>
  <w:style w:type="paragraph" w:styleId="3">
    <w:name w:val="annotation text"/>
    <w:basedOn w:val="1"/>
    <w:link w:val="17"/>
    <w:unhideWhenUsed/>
    <w:qFormat/>
    <w:uiPriority w:val="99"/>
    <w:pPr>
      <w:jc w:val="left"/>
    </w:p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7">
    <w:name w:val="annotation subject"/>
    <w:basedOn w:val="3"/>
    <w:next w:val="3"/>
    <w:link w:val="18"/>
    <w:unhideWhenUsed/>
    <w:qFormat/>
    <w:uiPriority w:val="99"/>
    <w:rPr>
      <w:b/>
      <w:bCs/>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Emphasis"/>
    <w:basedOn w:val="10"/>
    <w:qFormat/>
    <w:uiPriority w:val="20"/>
    <w:rPr>
      <w:i/>
      <w:iCs/>
    </w:rPr>
  </w:style>
  <w:style w:type="character" w:styleId="12">
    <w:name w:val="annotation reference"/>
    <w:basedOn w:val="10"/>
    <w:unhideWhenUsed/>
    <w:qFormat/>
    <w:uiPriority w:val="99"/>
    <w:rPr>
      <w:sz w:val="21"/>
      <w:szCs w:val="21"/>
    </w:rPr>
  </w:style>
  <w:style w:type="character" w:customStyle="1" w:styleId="13">
    <w:name w:val="页眉 字符"/>
    <w:basedOn w:val="10"/>
    <w:link w:val="5"/>
    <w:qFormat/>
    <w:uiPriority w:val="99"/>
    <w:rPr>
      <w:sz w:val="18"/>
      <w:szCs w:val="18"/>
    </w:rPr>
  </w:style>
  <w:style w:type="character" w:customStyle="1" w:styleId="14">
    <w:name w:val="页脚 字符"/>
    <w:basedOn w:val="10"/>
    <w:link w:val="4"/>
    <w:qFormat/>
    <w:uiPriority w:val="99"/>
    <w:rPr>
      <w:sz w:val="18"/>
      <w:szCs w:val="18"/>
    </w:rPr>
  </w:style>
  <w:style w:type="paragraph" w:customStyle="1" w:styleId="15">
    <w:name w:val="修订1"/>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16">
    <w:name w:val="修订2"/>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17">
    <w:name w:val="批注文字 字符"/>
    <w:basedOn w:val="10"/>
    <w:link w:val="3"/>
    <w:semiHidden/>
    <w:qFormat/>
    <w:uiPriority w:val="99"/>
    <w:rPr>
      <w:kern w:val="2"/>
      <w:sz w:val="21"/>
      <w:szCs w:val="22"/>
    </w:rPr>
  </w:style>
  <w:style w:type="character" w:customStyle="1" w:styleId="18">
    <w:name w:val="批注主题 字符"/>
    <w:basedOn w:val="17"/>
    <w:link w:val="7"/>
    <w:semiHidden/>
    <w:qFormat/>
    <w:uiPriority w:val="99"/>
    <w:rPr>
      <w:b/>
      <w:bCs/>
      <w:kern w:val="2"/>
      <w:sz w:val="21"/>
      <w:szCs w:val="22"/>
    </w:rPr>
  </w:style>
  <w:style w:type="paragraph" w:customStyle="1" w:styleId="19">
    <w:name w:val="列表段落1"/>
    <w:basedOn w:val="1"/>
    <w:qFormat/>
    <w:uiPriority w:val="34"/>
    <w:pPr>
      <w:ind w:firstLine="420" w:firstLineChars="200"/>
    </w:pPr>
  </w:style>
  <w:style w:type="paragraph" w:customStyle="1" w:styleId="20">
    <w:name w:val="修订3"/>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21">
    <w:name w:val="Revision"/>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2345</Words>
  <Characters>2447</Characters>
  <Lines>11</Lines>
  <Paragraphs>3</Paragraphs>
  <TotalTime>25</TotalTime>
  <ScaleCrop>false</ScaleCrop>
  <LinksUpToDate>false</LinksUpToDate>
  <CharactersWithSpaces>2466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2023-04-03T04:29:00Z</dcterms:created>
  <dc:creator>谢宇芳</dc:creator>
  <cp:lastModifiedBy>WPS_gdsbxh</cp:lastModifiedBy>
  <dcterms:modified xsi:type="dcterms:W3CDTF">2023-05-24T09:49:47Z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8340AE6B80A34D81845B6C5861A8D297_13</vt:lpwstr>
  </property>
  <property fmtid="{D5CDD505-2E9C-101B-9397-08002B2CF9AE}" pid="4" name="commondata">
    <vt:lpwstr>eyJoZGlkIjoiNjY1MjU1M2NlZDY5MTY0YzllNTFjOGJmZjhkMDA5OTMifQ==</vt:lpwstr>
  </property>
</Properties>
</file>