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5" w:line="265" w:lineRule="exact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pacing w:val="6"/>
          <w:position w:val="1"/>
          <w:sz w:val="20"/>
          <w:szCs w:val="20"/>
        </w:rPr>
        <w:t>T/</w:t>
      </w:r>
      <w:r>
        <w:rPr>
          <w:rFonts w:ascii="黑体" w:hAnsi="黑体" w:eastAsia="黑体" w:cs="黑体"/>
          <w:position w:val="1"/>
          <w:sz w:val="20"/>
          <w:szCs w:val="20"/>
        </w:rPr>
        <w:t>GDTA</w:t>
      </w:r>
      <w:r>
        <w:rPr>
          <w:rFonts w:ascii="黑体" w:hAnsi="黑体" w:eastAsia="黑体" w:cs="黑体"/>
          <w:spacing w:val="6"/>
          <w:position w:val="1"/>
          <w:sz w:val="20"/>
          <w:szCs w:val="20"/>
        </w:rPr>
        <w:t xml:space="preserve">  005—2023</w:t>
      </w:r>
    </w:p>
    <w:p>
      <w:pPr>
        <w:spacing w:before="248" w:line="312" w:lineRule="exact"/>
        <w:ind w:left="4335"/>
        <w:rPr>
          <w:rFonts w:ascii="黑体" w:hAnsi="黑体" w:eastAsia="黑体" w:cs="黑体"/>
          <w:sz w:val="20"/>
          <w:szCs w:val="20"/>
        </w:rPr>
      </w:pPr>
      <w:bookmarkStart w:id="0" w:name="bookmark25"/>
      <w:bookmarkEnd w:id="0"/>
      <w:r>
        <w:rPr>
          <w:rFonts w:ascii="黑体" w:hAnsi="黑体" w:eastAsia="黑体" w:cs="黑体"/>
          <w:spacing w:val="-4"/>
          <w:position w:val="7"/>
          <w:sz w:val="20"/>
          <w:szCs w:val="20"/>
        </w:rPr>
        <w:t>附</w:t>
      </w:r>
      <w:r>
        <w:rPr>
          <w:rFonts w:ascii="黑体" w:hAnsi="黑体" w:eastAsia="黑体" w:cs="黑体"/>
          <w:spacing w:val="10"/>
          <w:position w:val="7"/>
          <w:sz w:val="20"/>
          <w:szCs w:val="20"/>
        </w:rPr>
        <w:t xml:space="preserve">  </w:t>
      </w:r>
      <w:r>
        <w:rPr>
          <w:rFonts w:ascii="黑体" w:hAnsi="黑体" w:eastAsia="黑体" w:cs="黑体"/>
          <w:spacing w:val="-4"/>
          <w:position w:val="7"/>
          <w:sz w:val="20"/>
          <w:szCs w:val="20"/>
        </w:rPr>
        <w:t>录</w:t>
      </w:r>
      <w:r>
        <w:rPr>
          <w:rFonts w:ascii="黑体" w:hAnsi="黑体" w:eastAsia="黑体" w:cs="黑体"/>
          <w:spacing w:val="10"/>
          <w:position w:val="7"/>
          <w:sz w:val="20"/>
          <w:szCs w:val="20"/>
        </w:rPr>
        <w:t xml:space="preserve">  </w:t>
      </w:r>
      <w:r>
        <w:rPr>
          <w:rFonts w:ascii="黑体" w:hAnsi="黑体" w:eastAsia="黑体" w:cs="黑体"/>
          <w:spacing w:val="-4"/>
          <w:position w:val="7"/>
          <w:sz w:val="20"/>
          <w:szCs w:val="20"/>
        </w:rPr>
        <w:t>B</w:t>
      </w:r>
    </w:p>
    <w:p>
      <w:pPr>
        <w:pStyle w:val="2"/>
        <w:spacing w:before="1" w:line="220" w:lineRule="auto"/>
        <w:ind w:left="4412"/>
        <w:rPr>
          <w:sz w:val="20"/>
          <w:szCs w:val="20"/>
        </w:rPr>
      </w:pPr>
      <w:r>
        <w:rPr>
          <w:spacing w:val="5"/>
          <w:sz w:val="20"/>
          <w:szCs w:val="20"/>
        </w:rPr>
        <w:t>(</w:t>
      </w:r>
      <w:r>
        <w:rPr>
          <w:rFonts w:ascii="黑体" w:hAnsi="黑体" w:eastAsia="黑体" w:cs="黑体"/>
          <w:spacing w:val="5"/>
          <w:sz w:val="20"/>
          <w:szCs w:val="20"/>
        </w:rPr>
        <w:t>资料性</w:t>
      </w:r>
      <w:r>
        <w:rPr>
          <w:spacing w:val="5"/>
          <w:sz w:val="20"/>
          <w:szCs w:val="20"/>
        </w:rPr>
        <w:t>)</w:t>
      </w:r>
    </w:p>
    <w:p>
      <w:pPr>
        <w:spacing w:before="72" w:line="229" w:lineRule="auto"/>
        <w:ind w:left="3958"/>
        <w:outlineLvl w:val="0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pacing w:val="8"/>
          <w:sz w:val="20"/>
          <w:szCs w:val="20"/>
        </w:rPr>
        <w:t>评价指标证明材料</w:t>
      </w:r>
    </w:p>
    <w:p>
      <w:pPr>
        <w:spacing w:line="261" w:lineRule="auto"/>
        <w:rPr>
          <w:rFonts w:ascii="Arial"/>
          <w:sz w:val="21"/>
        </w:rPr>
      </w:pPr>
    </w:p>
    <w:p>
      <w:pPr>
        <w:pStyle w:val="2"/>
        <w:spacing w:before="65" w:line="226" w:lineRule="auto"/>
        <w:ind w:left="54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5"/>
          <w:sz w:val="20"/>
          <w:szCs w:val="20"/>
        </w:rPr>
        <w:t>表</w:t>
      </w:r>
      <w:r>
        <w:rPr>
          <w:rFonts w:ascii="宋体" w:hAnsi="宋体" w:eastAsia="宋体" w:cs="宋体"/>
          <w:spacing w:val="-34"/>
          <w:sz w:val="20"/>
          <w:szCs w:val="20"/>
        </w:rPr>
        <w:t xml:space="preserve"> </w:t>
      </w:r>
      <w:r>
        <w:rPr>
          <w:spacing w:val="5"/>
          <w:sz w:val="20"/>
          <w:szCs w:val="20"/>
        </w:rPr>
        <w:t>B.</w:t>
      </w:r>
      <w:r>
        <w:rPr>
          <w:spacing w:val="-25"/>
          <w:sz w:val="20"/>
          <w:szCs w:val="20"/>
        </w:rPr>
        <w:t xml:space="preserve"> </w:t>
      </w:r>
      <w:r>
        <w:rPr>
          <w:spacing w:val="5"/>
          <w:sz w:val="20"/>
          <w:szCs w:val="20"/>
        </w:rPr>
        <w:t>1</w:t>
      </w:r>
      <w:r>
        <w:rPr>
          <w:spacing w:val="32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5"/>
          <w:sz w:val="20"/>
          <w:szCs w:val="20"/>
        </w:rPr>
        <w:t>中给出了各评价指标对应的证明材料。</w:t>
      </w:r>
    </w:p>
    <w:p>
      <w:pPr>
        <w:pStyle w:val="2"/>
        <w:spacing w:before="182" w:line="229" w:lineRule="auto"/>
        <w:ind w:left="3575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pacing w:val="4"/>
          <w:sz w:val="20"/>
          <w:szCs w:val="20"/>
        </w:rPr>
        <w:t>表</w:t>
      </w:r>
      <w:r>
        <w:rPr>
          <w:rFonts w:ascii="黑体" w:hAnsi="黑体" w:eastAsia="黑体" w:cs="黑体"/>
          <w:spacing w:val="-40"/>
          <w:sz w:val="20"/>
          <w:szCs w:val="20"/>
        </w:rPr>
        <w:t xml:space="preserve"> </w:t>
      </w:r>
      <w:r>
        <w:rPr>
          <w:spacing w:val="4"/>
          <w:sz w:val="20"/>
          <w:szCs w:val="20"/>
        </w:rPr>
        <w:t>B.</w:t>
      </w:r>
      <w:r>
        <w:rPr>
          <w:spacing w:val="-22"/>
          <w:sz w:val="20"/>
          <w:szCs w:val="20"/>
        </w:rPr>
        <w:t xml:space="preserve"> </w:t>
      </w:r>
      <w:r>
        <w:rPr>
          <w:spacing w:val="4"/>
          <w:sz w:val="20"/>
          <w:szCs w:val="20"/>
        </w:rPr>
        <w:t xml:space="preserve">1    </w:t>
      </w:r>
      <w:r>
        <w:rPr>
          <w:rFonts w:ascii="黑体" w:hAnsi="黑体" w:eastAsia="黑体" w:cs="黑体"/>
          <w:spacing w:val="4"/>
          <w:sz w:val="20"/>
          <w:szCs w:val="20"/>
        </w:rPr>
        <w:t>评价指标证明材料</w:t>
      </w:r>
      <w:bookmarkStart w:id="1" w:name="_GoBack"/>
      <w:bookmarkEnd w:id="1"/>
    </w:p>
    <w:p>
      <w:pPr>
        <w:spacing w:line="150" w:lineRule="exact"/>
      </w:pPr>
    </w:p>
    <w:tbl>
      <w:tblPr>
        <w:tblStyle w:val="6"/>
        <w:tblW w:w="853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5"/>
        <w:gridCol w:w="1840"/>
        <w:gridCol w:w="559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105" w:type="dxa"/>
            <w:noWrap w:val="0"/>
            <w:vAlign w:val="top"/>
          </w:tcPr>
          <w:p>
            <w:pPr>
              <w:pStyle w:val="5"/>
              <w:spacing w:before="71" w:line="220" w:lineRule="auto"/>
              <w:ind w:left="199"/>
            </w:pPr>
            <w:r>
              <w:rPr>
                <w:spacing w:val="-3"/>
              </w:rPr>
              <w:t>一级指标</w:t>
            </w:r>
          </w:p>
        </w:tc>
        <w:tc>
          <w:tcPr>
            <w:tcW w:w="1840" w:type="dxa"/>
            <w:noWrap w:val="0"/>
            <w:vAlign w:val="top"/>
          </w:tcPr>
          <w:p>
            <w:pPr>
              <w:pStyle w:val="5"/>
              <w:spacing w:before="71" w:line="220" w:lineRule="auto"/>
              <w:ind w:left="565"/>
            </w:pPr>
            <w:r>
              <w:rPr>
                <w:spacing w:val="-3"/>
              </w:rPr>
              <w:t>二级指标</w:t>
            </w:r>
          </w:p>
        </w:tc>
        <w:tc>
          <w:tcPr>
            <w:tcW w:w="5594" w:type="dxa"/>
            <w:noWrap w:val="0"/>
            <w:vAlign w:val="top"/>
          </w:tcPr>
          <w:p>
            <w:pPr>
              <w:pStyle w:val="5"/>
              <w:spacing w:before="70" w:line="219" w:lineRule="auto"/>
              <w:ind w:left="2956"/>
            </w:pPr>
            <w:r>
              <w:rPr>
                <w:spacing w:val="-2"/>
              </w:rPr>
              <w:t>证明材料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05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9" w:line="219" w:lineRule="auto"/>
              <w:ind w:left="196"/>
            </w:pPr>
            <w:r>
              <w:rPr>
                <w:spacing w:val="-2"/>
              </w:rPr>
              <w:t>基本要求</w:t>
            </w:r>
          </w:p>
        </w:tc>
        <w:tc>
          <w:tcPr>
            <w:tcW w:w="1840" w:type="dxa"/>
            <w:noWrap w:val="0"/>
            <w:vAlign w:val="top"/>
          </w:tcPr>
          <w:p>
            <w:pPr>
              <w:pStyle w:val="5"/>
              <w:spacing w:before="66" w:line="220" w:lineRule="auto"/>
              <w:ind w:left="750"/>
            </w:pPr>
            <w:r>
              <w:rPr>
                <w:spacing w:val="-8"/>
              </w:rPr>
              <w:t>资质</w:t>
            </w:r>
          </w:p>
        </w:tc>
        <w:tc>
          <w:tcPr>
            <w:tcW w:w="5594" w:type="dxa"/>
            <w:noWrap w:val="0"/>
            <w:vAlign w:val="top"/>
          </w:tcPr>
          <w:p>
            <w:pPr>
              <w:pStyle w:val="5"/>
              <w:spacing w:before="66" w:line="219" w:lineRule="auto"/>
              <w:ind w:left="111"/>
            </w:pPr>
            <w:r>
              <w:rPr>
                <w:spacing w:val="-2"/>
              </w:rPr>
              <w:t>对应的地理标志证书、地理标志商标授权文件、老字号证书、非遗证书</w:t>
            </w:r>
            <w:r>
              <w:rPr>
                <w:spacing w:val="-3"/>
              </w:rPr>
              <w:t>等相关材料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10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0" w:type="dxa"/>
            <w:noWrap w:val="0"/>
            <w:vAlign w:val="top"/>
          </w:tcPr>
          <w:p>
            <w:pPr>
              <w:pStyle w:val="5"/>
              <w:spacing w:before="66" w:line="219" w:lineRule="auto"/>
              <w:ind w:left="563"/>
            </w:pPr>
            <w:r>
              <w:rPr>
                <w:spacing w:val="-2"/>
              </w:rPr>
              <w:t>法律法规</w:t>
            </w:r>
          </w:p>
        </w:tc>
        <w:tc>
          <w:tcPr>
            <w:tcW w:w="5594" w:type="dxa"/>
            <w:noWrap w:val="0"/>
            <w:vAlign w:val="top"/>
          </w:tcPr>
          <w:p>
            <w:pPr>
              <w:pStyle w:val="5"/>
              <w:spacing w:before="66" w:line="219" w:lineRule="auto"/>
              <w:ind w:left="1793"/>
            </w:pPr>
            <w:r>
              <w:rPr>
                <w:spacing w:val="-3"/>
              </w:rPr>
              <w:t>营业执照、生产许可证、</w:t>
            </w:r>
            <w:r>
              <w:rPr>
                <w:spacing w:val="-53"/>
              </w:rPr>
              <w:t xml:space="preserve"> </w:t>
            </w:r>
            <w:r>
              <w:rPr>
                <w:spacing w:val="-3"/>
              </w:rPr>
              <w:t>自我声明材料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10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0" w:type="dxa"/>
            <w:noWrap w:val="0"/>
            <w:vAlign w:val="top"/>
          </w:tcPr>
          <w:p>
            <w:pPr>
              <w:pStyle w:val="5"/>
              <w:spacing w:before="67" w:line="219" w:lineRule="auto"/>
              <w:ind w:left="563"/>
            </w:pPr>
            <w:r>
              <w:rPr>
                <w:spacing w:val="-2"/>
              </w:rPr>
              <w:t>产品认证</w:t>
            </w:r>
          </w:p>
        </w:tc>
        <w:tc>
          <w:tcPr>
            <w:tcW w:w="5594" w:type="dxa"/>
            <w:noWrap w:val="0"/>
            <w:vAlign w:val="top"/>
          </w:tcPr>
          <w:p>
            <w:pPr>
              <w:pStyle w:val="5"/>
              <w:spacing w:before="66" w:line="219" w:lineRule="auto"/>
              <w:ind w:left="2979"/>
            </w:pPr>
            <w:r>
              <w:rPr>
                <w:spacing w:val="-3"/>
              </w:rPr>
              <w:t>CCC</w:t>
            </w:r>
            <w:r>
              <w:rPr>
                <w:spacing w:val="-38"/>
              </w:rPr>
              <w:t xml:space="preserve"> </w:t>
            </w:r>
            <w:r>
              <w:rPr>
                <w:spacing w:val="-3"/>
              </w:rPr>
              <w:t>证书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0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0" w:type="dxa"/>
            <w:noWrap w:val="0"/>
            <w:vAlign w:val="top"/>
          </w:tcPr>
          <w:p>
            <w:pPr>
              <w:pStyle w:val="5"/>
              <w:spacing w:before="67" w:line="220" w:lineRule="auto"/>
              <w:ind w:left="293"/>
            </w:pPr>
            <w:r>
              <w:rPr>
                <w:spacing w:val="-2"/>
              </w:rPr>
              <w:t>无质量安全事故</w:t>
            </w:r>
          </w:p>
        </w:tc>
        <w:tc>
          <w:tcPr>
            <w:tcW w:w="5594" w:type="dxa"/>
            <w:noWrap w:val="0"/>
            <w:vAlign w:val="top"/>
          </w:tcPr>
          <w:p>
            <w:pPr>
              <w:pStyle w:val="5"/>
              <w:spacing w:before="67" w:line="219" w:lineRule="auto"/>
              <w:ind w:left="2806"/>
            </w:pPr>
            <w:r>
              <w:rPr>
                <w:spacing w:val="-7"/>
              </w:rPr>
              <w:t>自我声明材料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0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0" w:type="dxa"/>
            <w:noWrap w:val="0"/>
            <w:vAlign w:val="top"/>
          </w:tcPr>
          <w:p>
            <w:pPr>
              <w:pStyle w:val="5"/>
              <w:spacing w:before="67" w:line="219" w:lineRule="auto"/>
              <w:ind w:left="383"/>
            </w:pPr>
            <w:r>
              <w:rPr>
                <w:spacing w:val="-2"/>
              </w:rPr>
              <w:t>产品质量安全</w:t>
            </w:r>
          </w:p>
        </w:tc>
        <w:tc>
          <w:tcPr>
            <w:tcW w:w="5594" w:type="dxa"/>
            <w:noWrap w:val="0"/>
            <w:vAlign w:val="top"/>
          </w:tcPr>
          <w:p>
            <w:pPr>
              <w:pStyle w:val="5"/>
              <w:spacing w:before="67" w:line="218" w:lineRule="auto"/>
              <w:ind w:left="1876"/>
            </w:pPr>
            <w:r>
              <w:rPr>
                <w:spacing w:val="-1"/>
              </w:rPr>
              <w:t>检测报告、官方公布的监督抽查信息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0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0" w:type="dxa"/>
            <w:noWrap w:val="0"/>
            <w:vAlign w:val="top"/>
          </w:tcPr>
          <w:p>
            <w:pPr>
              <w:pStyle w:val="5"/>
              <w:spacing w:before="69" w:line="219" w:lineRule="auto"/>
              <w:ind w:left="743"/>
            </w:pPr>
            <w:r>
              <w:rPr>
                <w:spacing w:val="-4"/>
              </w:rPr>
              <w:t>信用</w:t>
            </w:r>
          </w:p>
        </w:tc>
        <w:tc>
          <w:tcPr>
            <w:tcW w:w="5594" w:type="dxa"/>
            <w:noWrap w:val="0"/>
            <w:vAlign w:val="top"/>
          </w:tcPr>
          <w:p>
            <w:pPr>
              <w:pStyle w:val="5"/>
              <w:spacing w:before="69" w:line="219" w:lineRule="auto"/>
              <w:ind w:left="1105"/>
            </w:pPr>
            <w:r>
              <w:rPr>
                <w:spacing w:val="-6"/>
              </w:rPr>
              <w:t>“信用中国</w:t>
            </w:r>
            <w:r>
              <w:rPr>
                <w:spacing w:val="-56"/>
              </w:rPr>
              <w:t xml:space="preserve"> </w:t>
            </w:r>
            <w:r>
              <w:rPr>
                <w:spacing w:val="-6"/>
              </w:rPr>
              <w:t>”网站截图、“粤品通</w:t>
            </w:r>
            <w:r>
              <w:rPr>
                <w:spacing w:val="-66"/>
              </w:rPr>
              <w:t xml:space="preserve"> </w:t>
            </w:r>
            <w:r>
              <w:rPr>
                <w:spacing w:val="-6"/>
              </w:rPr>
              <w:t>”小程序信用分类截图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05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9" w:line="218" w:lineRule="auto"/>
              <w:ind w:left="197"/>
            </w:pPr>
            <w:r>
              <w:rPr>
                <w:spacing w:val="-2"/>
              </w:rPr>
              <w:t>质量评价</w:t>
            </w:r>
          </w:p>
        </w:tc>
        <w:tc>
          <w:tcPr>
            <w:tcW w:w="1840" w:type="dxa"/>
            <w:noWrap w:val="0"/>
            <w:vAlign w:val="top"/>
          </w:tcPr>
          <w:p>
            <w:pPr>
              <w:pStyle w:val="5"/>
              <w:spacing w:before="69" w:line="219" w:lineRule="auto"/>
              <w:ind w:left="382"/>
            </w:pPr>
            <w:r>
              <w:rPr>
                <w:spacing w:val="-2"/>
              </w:rPr>
              <w:t>横向质量比对</w:t>
            </w:r>
          </w:p>
        </w:tc>
        <w:tc>
          <w:tcPr>
            <w:tcW w:w="5594" w:type="dxa"/>
            <w:noWrap w:val="0"/>
            <w:vAlign w:val="top"/>
          </w:tcPr>
          <w:p>
            <w:pPr>
              <w:pStyle w:val="5"/>
              <w:spacing w:before="68" w:line="218" w:lineRule="auto"/>
              <w:ind w:left="797"/>
            </w:pPr>
            <w:r>
              <w:t>质量比对报告（覆盖自身产品及市面同类产</w:t>
            </w:r>
            <w:r>
              <w:rPr>
                <w:spacing w:val="-1"/>
              </w:rPr>
              <w:t>品的质量性能指标）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0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0" w:type="dxa"/>
            <w:noWrap w:val="0"/>
            <w:vAlign w:val="top"/>
          </w:tcPr>
          <w:p>
            <w:pPr>
              <w:pStyle w:val="5"/>
              <w:spacing w:before="68" w:line="220" w:lineRule="auto"/>
              <w:ind w:left="563"/>
            </w:pPr>
            <w:r>
              <w:rPr>
                <w:spacing w:val="-2"/>
              </w:rPr>
              <w:t>标准比对</w:t>
            </w:r>
          </w:p>
        </w:tc>
        <w:tc>
          <w:tcPr>
            <w:tcW w:w="5594" w:type="dxa"/>
            <w:noWrap w:val="0"/>
            <w:vAlign w:val="top"/>
          </w:tcPr>
          <w:p>
            <w:pPr>
              <w:pStyle w:val="5"/>
              <w:spacing w:before="68" w:line="218" w:lineRule="auto"/>
              <w:ind w:left="1156"/>
            </w:pPr>
            <w:r>
              <w:rPr>
                <w:spacing w:val="-1"/>
              </w:rPr>
              <w:t>执行标准信息、检测结果及与相应标准指标的比对报告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0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0" w:type="dxa"/>
            <w:noWrap w:val="0"/>
            <w:vAlign w:val="top"/>
          </w:tcPr>
          <w:p>
            <w:pPr>
              <w:pStyle w:val="5"/>
              <w:spacing w:before="67" w:line="221" w:lineRule="auto"/>
              <w:ind w:left="563"/>
            </w:pPr>
            <w:r>
              <w:rPr>
                <w:spacing w:val="-2"/>
              </w:rPr>
              <w:t>监督抽查</w:t>
            </w:r>
          </w:p>
        </w:tc>
        <w:tc>
          <w:tcPr>
            <w:tcW w:w="5594" w:type="dxa"/>
            <w:noWrap w:val="0"/>
            <w:vAlign w:val="top"/>
          </w:tcPr>
          <w:p>
            <w:pPr>
              <w:pStyle w:val="5"/>
              <w:spacing w:before="67" w:line="219" w:lineRule="auto"/>
              <w:ind w:left="2334"/>
            </w:pPr>
            <w:r>
              <w:rPr>
                <w:spacing w:val="-2"/>
              </w:rPr>
              <w:t>官方公布的监督抽查信息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05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9" w:line="269" w:lineRule="auto"/>
              <w:ind w:left="375" w:right="190" w:hanging="174"/>
            </w:pPr>
            <w:r>
              <w:rPr>
                <w:spacing w:val="-3"/>
              </w:rPr>
              <w:t>岭南特色</w:t>
            </w:r>
            <w:r>
              <w:t xml:space="preserve"> </w:t>
            </w:r>
            <w:r>
              <w:rPr>
                <w:spacing w:val="-4"/>
              </w:rPr>
              <w:t>评价</w:t>
            </w:r>
          </w:p>
        </w:tc>
        <w:tc>
          <w:tcPr>
            <w:tcW w:w="1840" w:type="dxa"/>
            <w:noWrap w:val="0"/>
            <w:vAlign w:val="top"/>
          </w:tcPr>
          <w:p>
            <w:pPr>
              <w:pStyle w:val="5"/>
              <w:spacing w:before="67" w:line="219" w:lineRule="auto"/>
              <w:ind w:left="651"/>
            </w:pPr>
            <w:r>
              <w:rPr>
                <w:spacing w:val="-3"/>
              </w:rPr>
              <w:t>独特性</w:t>
            </w:r>
          </w:p>
        </w:tc>
        <w:tc>
          <w:tcPr>
            <w:tcW w:w="5594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9" w:line="218" w:lineRule="auto"/>
              <w:ind w:left="258"/>
            </w:pPr>
            <w:r>
              <w:rPr>
                <w:spacing w:val="-5"/>
              </w:rPr>
              <w:t>论述报告（分指标论述）、相关书籍文献（地</w:t>
            </w:r>
            <w:r>
              <w:rPr>
                <w:spacing w:val="-6"/>
              </w:rPr>
              <w:t>方志、年鉴、农业志等）、报刊等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0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0" w:type="dxa"/>
            <w:noWrap w:val="0"/>
            <w:vAlign w:val="top"/>
          </w:tcPr>
          <w:p>
            <w:pPr>
              <w:pStyle w:val="5"/>
              <w:spacing w:before="67" w:line="219" w:lineRule="auto"/>
              <w:ind w:left="563"/>
            </w:pPr>
            <w:r>
              <w:rPr>
                <w:spacing w:val="-2"/>
              </w:rPr>
              <w:t>地方特色</w:t>
            </w:r>
          </w:p>
        </w:tc>
        <w:tc>
          <w:tcPr>
            <w:tcW w:w="559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0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0" w:type="dxa"/>
            <w:noWrap w:val="0"/>
            <w:vAlign w:val="top"/>
          </w:tcPr>
          <w:p>
            <w:pPr>
              <w:pStyle w:val="5"/>
              <w:spacing w:before="68" w:line="219" w:lineRule="auto"/>
              <w:ind w:left="565"/>
            </w:pPr>
            <w:r>
              <w:rPr>
                <w:spacing w:val="-3"/>
              </w:rPr>
              <w:t>历史传承</w:t>
            </w:r>
          </w:p>
        </w:tc>
        <w:tc>
          <w:tcPr>
            <w:tcW w:w="559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0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0" w:type="dxa"/>
            <w:noWrap w:val="0"/>
            <w:vAlign w:val="top"/>
          </w:tcPr>
          <w:p>
            <w:pPr>
              <w:pStyle w:val="5"/>
              <w:spacing w:before="68" w:line="221" w:lineRule="auto"/>
              <w:ind w:left="564"/>
            </w:pPr>
            <w:r>
              <w:rPr>
                <w:spacing w:val="-3"/>
              </w:rPr>
              <w:t>文化融入</w:t>
            </w:r>
          </w:p>
        </w:tc>
        <w:tc>
          <w:tcPr>
            <w:tcW w:w="559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05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9" w:line="218" w:lineRule="auto"/>
              <w:ind w:left="201"/>
            </w:pPr>
            <w:r>
              <w:rPr>
                <w:spacing w:val="-3"/>
              </w:rPr>
              <w:t>市场评价</w:t>
            </w:r>
          </w:p>
        </w:tc>
        <w:tc>
          <w:tcPr>
            <w:tcW w:w="1840" w:type="dxa"/>
            <w:noWrap w:val="0"/>
            <w:vAlign w:val="top"/>
          </w:tcPr>
          <w:p>
            <w:pPr>
              <w:pStyle w:val="5"/>
              <w:spacing w:before="68" w:line="219" w:lineRule="auto"/>
              <w:ind w:left="567"/>
            </w:pPr>
            <w:r>
              <w:rPr>
                <w:spacing w:val="-3"/>
              </w:rPr>
              <w:t>市场份额</w:t>
            </w:r>
          </w:p>
        </w:tc>
        <w:tc>
          <w:tcPr>
            <w:tcW w:w="5594" w:type="dxa"/>
            <w:noWrap w:val="0"/>
            <w:vAlign w:val="top"/>
          </w:tcPr>
          <w:p>
            <w:pPr>
              <w:pStyle w:val="5"/>
              <w:spacing w:before="68" w:line="218" w:lineRule="auto"/>
              <w:ind w:left="977"/>
            </w:pPr>
            <w:r>
              <w:rPr>
                <w:spacing w:val="-1"/>
              </w:rPr>
              <w:t>销售区域证明材料、产品销量数据及同类产品销量数据报告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0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0" w:type="dxa"/>
            <w:noWrap w:val="0"/>
            <w:vAlign w:val="top"/>
          </w:tcPr>
          <w:p>
            <w:pPr>
              <w:pStyle w:val="5"/>
              <w:spacing w:before="68" w:line="219" w:lineRule="auto"/>
              <w:ind w:left="471"/>
            </w:pPr>
            <w:r>
              <w:rPr>
                <w:spacing w:val="-2"/>
              </w:rPr>
              <w:t>产品影响力</w:t>
            </w:r>
          </w:p>
        </w:tc>
        <w:tc>
          <w:tcPr>
            <w:tcW w:w="5594" w:type="dxa"/>
            <w:noWrap w:val="0"/>
            <w:vAlign w:val="top"/>
          </w:tcPr>
          <w:p>
            <w:pPr>
              <w:pStyle w:val="5"/>
              <w:spacing w:before="67" w:line="218" w:lineRule="auto"/>
              <w:ind w:left="2796"/>
            </w:pPr>
            <w:r>
              <w:rPr>
                <w:spacing w:val="-5"/>
              </w:rPr>
              <w:t>问卷调研报告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0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0" w:type="dxa"/>
            <w:noWrap w:val="0"/>
            <w:vAlign w:val="top"/>
          </w:tcPr>
          <w:p>
            <w:pPr>
              <w:pStyle w:val="5"/>
              <w:spacing w:before="67" w:line="218" w:lineRule="auto"/>
              <w:ind w:left="383"/>
            </w:pPr>
            <w:r>
              <w:rPr>
                <w:spacing w:val="-2"/>
              </w:rPr>
              <w:t>产品溢价水平</w:t>
            </w:r>
          </w:p>
        </w:tc>
        <w:tc>
          <w:tcPr>
            <w:tcW w:w="5594" w:type="dxa"/>
            <w:noWrap w:val="0"/>
            <w:vAlign w:val="top"/>
          </w:tcPr>
          <w:p>
            <w:pPr>
              <w:pStyle w:val="5"/>
              <w:spacing w:before="67" w:line="218" w:lineRule="auto"/>
              <w:ind w:left="1967"/>
            </w:pPr>
            <w:r>
              <w:rPr>
                <w:spacing w:val="-1"/>
              </w:rPr>
              <w:t>产品售价及同类产品均价数据报告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0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0" w:type="dxa"/>
            <w:noWrap w:val="0"/>
            <w:vAlign w:val="top"/>
          </w:tcPr>
          <w:p>
            <w:pPr>
              <w:pStyle w:val="5"/>
              <w:spacing w:before="67" w:line="219" w:lineRule="auto"/>
              <w:ind w:left="563"/>
            </w:pPr>
            <w:r>
              <w:rPr>
                <w:spacing w:val="-2"/>
              </w:rPr>
              <w:t>产品推广</w:t>
            </w:r>
          </w:p>
        </w:tc>
        <w:tc>
          <w:tcPr>
            <w:tcW w:w="5594" w:type="dxa"/>
            <w:noWrap w:val="0"/>
            <w:vAlign w:val="top"/>
          </w:tcPr>
          <w:p>
            <w:pPr>
              <w:pStyle w:val="5"/>
              <w:spacing w:before="66" w:line="219" w:lineRule="auto"/>
              <w:ind w:left="348"/>
            </w:pPr>
            <w:r>
              <w:t>年度推广计划、实施案例、推广经费证明、媒体推广记录（如直播带货）等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0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0" w:type="dxa"/>
            <w:noWrap w:val="0"/>
            <w:vAlign w:val="top"/>
          </w:tcPr>
          <w:p>
            <w:pPr>
              <w:pStyle w:val="5"/>
              <w:spacing w:before="69" w:line="219" w:lineRule="auto"/>
              <w:ind w:left="564"/>
            </w:pPr>
            <w:r>
              <w:rPr>
                <w:spacing w:val="-3"/>
              </w:rPr>
              <w:t>纳税总额</w:t>
            </w:r>
          </w:p>
        </w:tc>
        <w:tc>
          <w:tcPr>
            <w:tcW w:w="5594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9" w:line="219" w:lineRule="auto"/>
              <w:ind w:left="2957"/>
            </w:pPr>
            <w:r>
              <w:rPr>
                <w:spacing w:val="-2"/>
              </w:rPr>
              <w:t>财务报表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10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0" w:type="dxa"/>
            <w:noWrap w:val="0"/>
            <w:vAlign w:val="top"/>
          </w:tcPr>
          <w:p>
            <w:pPr>
              <w:pStyle w:val="5"/>
              <w:spacing w:before="68" w:line="270" w:lineRule="auto"/>
              <w:ind w:left="387" w:right="110" w:hanging="252"/>
            </w:pPr>
            <w:r>
              <w:rPr>
                <w:spacing w:val="-4"/>
              </w:rPr>
              <w:t>申报产品占申报主体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总营收贡献率</w:t>
            </w:r>
          </w:p>
        </w:tc>
        <w:tc>
          <w:tcPr>
            <w:tcW w:w="559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105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9" w:line="218" w:lineRule="auto"/>
              <w:ind w:left="199"/>
            </w:pPr>
            <w:r>
              <w:rPr>
                <w:spacing w:val="-3"/>
              </w:rPr>
              <w:t>发展评价</w:t>
            </w:r>
          </w:p>
        </w:tc>
        <w:tc>
          <w:tcPr>
            <w:tcW w:w="1840" w:type="dxa"/>
            <w:noWrap w:val="0"/>
            <w:vAlign w:val="top"/>
          </w:tcPr>
          <w:p>
            <w:pPr>
              <w:pStyle w:val="5"/>
              <w:spacing w:before="69" w:line="312" w:lineRule="exact"/>
              <w:ind w:left="473"/>
            </w:pPr>
            <w:r>
              <w:rPr>
                <w:spacing w:val="-2"/>
                <w:position w:val="9"/>
              </w:rPr>
              <w:t>单位及产品</w:t>
            </w:r>
          </w:p>
          <w:p>
            <w:pPr>
              <w:pStyle w:val="5"/>
              <w:spacing w:line="218" w:lineRule="auto"/>
              <w:ind w:left="747"/>
            </w:pPr>
            <w:r>
              <w:rPr>
                <w:spacing w:val="-6"/>
              </w:rPr>
              <w:t>荣誉</w:t>
            </w:r>
          </w:p>
        </w:tc>
        <w:tc>
          <w:tcPr>
            <w:tcW w:w="5594" w:type="dxa"/>
            <w:noWrap w:val="0"/>
            <w:vAlign w:val="top"/>
          </w:tcPr>
          <w:p>
            <w:pPr>
              <w:pStyle w:val="5"/>
              <w:spacing w:before="225" w:line="219" w:lineRule="auto"/>
              <w:ind w:left="2776"/>
            </w:pPr>
            <w:r>
              <w:rPr>
                <w:spacing w:val="-2"/>
              </w:rPr>
              <w:t>相关荣誉证书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0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0" w:type="dxa"/>
            <w:noWrap w:val="0"/>
            <w:vAlign w:val="top"/>
          </w:tcPr>
          <w:p>
            <w:pPr>
              <w:pStyle w:val="5"/>
              <w:spacing w:before="70" w:line="219" w:lineRule="auto"/>
              <w:ind w:left="387"/>
            </w:pPr>
            <w:r>
              <w:rPr>
                <w:spacing w:val="-2"/>
              </w:rPr>
              <w:t>管理体系认证</w:t>
            </w:r>
          </w:p>
        </w:tc>
        <w:tc>
          <w:tcPr>
            <w:tcW w:w="5594" w:type="dxa"/>
            <w:noWrap w:val="0"/>
            <w:vAlign w:val="top"/>
          </w:tcPr>
          <w:p>
            <w:pPr>
              <w:pStyle w:val="5"/>
              <w:spacing w:before="69" w:line="219" w:lineRule="auto"/>
              <w:ind w:left="2776"/>
            </w:pPr>
            <w:r>
              <w:rPr>
                <w:spacing w:val="-2"/>
              </w:rPr>
              <w:t>相关认证证书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0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0" w:type="dxa"/>
            <w:noWrap w:val="0"/>
            <w:vAlign w:val="top"/>
          </w:tcPr>
          <w:p>
            <w:pPr>
              <w:pStyle w:val="5"/>
              <w:spacing w:before="69" w:line="219" w:lineRule="auto"/>
              <w:ind w:left="383"/>
            </w:pPr>
            <w:r>
              <w:rPr>
                <w:spacing w:val="-2"/>
              </w:rPr>
              <w:t>质量信用分类</w:t>
            </w:r>
          </w:p>
        </w:tc>
        <w:tc>
          <w:tcPr>
            <w:tcW w:w="5594" w:type="dxa"/>
            <w:noWrap w:val="0"/>
            <w:vAlign w:val="top"/>
          </w:tcPr>
          <w:p>
            <w:pPr>
              <w:pStyle w:val="5"/>
              <w:spacing w:before="69" w:line="219" w:lineRule="auto"/>
              <w:ind w:left="2049"/>
            </w:pPr>
            <w:r>
              <w:rPr>
                <w:spacing w:val="-2"/>
              </w:rPr>
              <w:t>“粤品通</w:t>
            </w:r>
            <w:r>
              <w:rPr>
                <w:spacing w:val="-63"/>
              </w:rPr>
              <w:t xml:space="preserve"> </w:t>
            </w:r>
            <w:r>
              <w:rPr>
                <w:spacing w:val="-2"/>
              </w:rPr>
              <w:t>”小程序信用分类截图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0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0" w:type="dxa"/>
            <w:noWrap w:val="0"/>
            <w:vAlign w:val="top"/>
          </w:tcPr>
          <w:p>
            <w:pPr>
              <w:pStyle w:val="5"/>
              <w:spacing w:before="69" w:line="220" w:lineRule="auto"/>
              <w:ind w:left="566"/>
            </w:pPr>
            <w:r>
              <w:rPr>
                <w:spacing w:val="-3"/>
              </w:rPr>
              <w:t>商标注册</w:t>
            </w:r>
          </w:p>
        </w:tc>
        <w:tc>
          <w:tcPr>
            <w:tcW w:w="5594" w:type="dxa"/>
            <w:noWrap w:val="0"/>
            <w:vAlign w:val="top"/>
          </w:tcPr>
          <w:p>
            <w:pPr>
              <w:pStyle w:val="5"/>
              <w:spacing w:before="69" w:line="220" w:lineRule="auto"/>
              <w:ind w:left="2871"/>
            </w:pPr>
            <w:r>
              <w:rPr>
                <w:spacing w:val="-3"/>
              </w:rPr>
              <w:t>商标注册证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0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0" w:type="dxa"/>
            <w:noWrap w:val="0"/>
            <w:vAlign w:val="top"/>
          </w:tcPr>
          <w:p>
            <w:pPr>
              <w:pStyle w:val="5"/>
              <w:spacing w:before="71" w:line="219" w:lineRule="auto"/>
              <w:ind w:left="565"/>
            </w:pPr>
            <w:r>
              <w:rPr>
                <w:spacing w:val="-3"/>
              </w:rPr>
              <w:t>获批专利</w:t>
            </w:r>
          </w:p>
        </w:tc>
        <w:tc>
          <w:tcPr>
            <w:tcW w:w="5594" w:type="dxa"/>
            <w:noWrap w:val="0"/>
            <w:vAlign w:val="top"/>
          </w:tcPr>
          <w:p>
            <w:pPr>
              <w:pStyle w:val="5"/>
              <w:spacing w:before="70" w:line="219" w:lineRule="auto"/>
              <w:ind w:left="2957"/>
            </w:pPr>
            <w:r>
              <w:rPr>
                <w:spacing w:val="-2"/>
              </w:rPr>
              <w:t>专利证书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0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0" w:type="dxa"/>
            <w:noWrap w:val="0"/>
            <w:vAlign w:val="top"/>
          </w:tcPr>
          <w:p>
            <w:pPr>
              <w:pStyle w:val="5"/>
              <w:spacing w:before="70" w:line="220" w:lineRule="auto"/>
              <w:ind w:left="472"/>
            </w:pPr>
            <w:r>
              <w:rPr>
                <w:spacing w:val="-2"/>
              </w:rPr>
              <w:t>标准化活动</w:t>
            </w:r>
          </w:p>
        </w:tc>
        <w:tc>
          <w:tcPr>
            <w:tcW w:w="5594" w:type="dxa"/>
            <w:noWrap w:val="0"/>
            <w:vAlign w:val="top"/>
          </w:tcPr>
          <w:p>
            <w:pPr>
              <w:pStyle w:val="5"/>
              <w:spacing w:before="70" w:line="219" w:lineRule="auto"/>
              <w:ind w:left="528"/>
            </w:pPr>
            <w:r>
              <w:t>标委会、协会的证明文件，标准文本，企业标准信</w:t>
            </w:r>
            <w:r>
              <w:rPr>
                <w:spacing w:val="-1"/>
              </w:rPr>
              <w:t>息公共服务平台记录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8539" w:type="dxa"/>
            <w:gridSpan w:val="3"/>
            <w:noWrap w:val="0"/>
            <w:vAlign w:val="top"/>
          </w:tcPr>
          <w:p>
            <w:pPr>
              <w:pStyle w:val="5"/>
              <w:spacing w:before="69" w:line="222" w:lineRule="auto"/>
              <w:ind w:left="537"/>
            </w:pPr>
            <w:r>
              <w:rPr>
                <w:rFonts w:ascii="黑体" w:hAnsi="黑体" w:eastAsia="黑体" w:cs="黑体"/>
              </w:rPr>
              <w:t>注：</w:t>
            </w:r>
            <w:r>
              <w:t>生产许可证证书、</w:t>
            </w:r>
            <w:r>
              <w:rPr>
                <w:rFonts w:ascii="Times New Roman" w:hAnsi="Times New Roman" w:eastAsia="Times New Roman" w:cs="Times New Roman"/>
              </w:rPr>
              <w:t xml:space="preserve">CCC </w:t>
            </w:r>
            <w:r>
              <w:t>认证证书、老字号证书、非遗证书等材</w:t>
            </w:r>
            <w:r>
              <w:rPr>
                <w:spacing w:val="-1"/>
              </w:rPr>
              <w:t>料涉及时才需要提供。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2MDgwMzA5ZWJjNTQzOTI2NDdkMzg0MzMzYzY0NDEifQ=="/>
  </w:docVars>
  <w:rsids>
    <w:rsidRoot w:val="5EE934A4"/>
    <w:rsid w:val="05227054"/>
    <w:rsid w:val="4B5C3BEC"/>
    <w:rsid w:val="5EE93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Times New Roman" w:hAnsi="Times New Roman" w:eastAsia="Times New Roman" w:cs="Times New Roman"/>
      <w:sz w:val="28"/>
      <w:szCs w:val="28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  <w:style w:type="table" w:customStyle="1" w:styleId="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2023-11-14T09:48:00Z</dcterms:created>
  <dc:creator>N</dc:creator>
  <cp:lastModifiedBy>N</cp:lastModifiedBy>
  <dcterms:modified xsi:type="dcterms:W3CDTF">2023-11-14T10:42:07Z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4F07F58D5B9041D594FDB1BEF3BB03ED_11</vt:lpwstr>
  </property>
</Properties>
</file>